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883" w:rsidRPr="00B25921" w:rsidRDefault="008A6883" w:rsidP="008A6883">
      <w:pPr>
        <w:pStyle w:val="1"/>
        <w:spacing w:before="360"/>
        <w:rPr>
          <w:rFonts w:ascii="仿宋_GB2312" w:eastAsia="仿宋_GB2312" w:hAnsi="仿宋" w:hint="eastAsia"/>
          <w:b w:val="0"/>
          <w:bCs w:val="0"/>
          <w:spacing w:val="120"/>
          <w:sz w:val="52"/>
          <w:szCs w:val="52"/>
        </w:rPr>
      </w:pPr>
    </w:p>
    <w:p w:rsidR="008A6883" w:rsidRPr="00B25921" w:rsidRDefault="008A6883" w:rsidP="008A6883">
      <w:pPr>
        <w:jc w:val="center"/>
        <w:rPr>
          <w:rFonts w:ascii="仿宋_GB2312" w:eastAsia="仿宋_GB2312" w:hAnsi="仿宋" w:hint="eastAsia"/>
          <w:b/>
          <w:bCs/>
          <w:spacing w:val="400"/>
          <w:sz w:val="84"/>
          <w:szCs w:val="84"/>
        </w:rPr>
      </w:pPr>
    </w:p>
    <w:p w:rsidR="008A6883" w:rsidRPr="00B25921" w:rsidRDefault="008A6883" w:rsidP="008A6883">
      <w:pPr>
        <w:jc w:val="right"/>
        <w:rPr>
          <w:rFonts w:ascii="仿宋_GB2312" w:eastAsia="仿宋_GB2312" w:hAnsi="仿宋" w:hint="eastAsia"/>
          <w:b/>
          <w:bCs/>
          <w:spacing w:val="400"/>
          <w:sz w:val="72"/>
          <w:szCs w:val="72"/>
        </w:rPr>
      </w:pPr>
      <w:r w:rsidRPr="00B25921">
        <w:rPr>
          <w:rFonts w:ascii="仿宋_GB2312" w:eastAsia="仿宋_GB2312" w:hAnsi="仿宋" w:hint="eastAsia"/>
          <w:b/>
          <w:bCs/>
          <w:spacing w:val="400"/>
          <w:sz w:val="72"/>
          <w:szCs w:val="72"/>
        </w:rPr>
        <w:t>温州医科大学</w:t>
      </w:r>
    </w:p>
    <w:p w:rsidR="008A6883" w:rsidRPr="00B25921" w:rsidRDefault="008A6883" w:rsidP="008A6883">
      <w:pPr>
        <w:jc w:val="center"/>
        <w:rPr>
          <w:rFonts w:ascii="仿宋_GB2312" w:eastAsia="仿宋_GB2312" w:hAnsi="仿宋" w:hint="eastAsia"/>
          <w:b/>
          <w:bCs/>
          <w:spacing w:val="26"/>
          <w:sz w:val="52"/>
        </w:rPr>
      </w:pPr>
    </w:p>
    <w:p w:rsidR="008A6883" w:rsidRPr="00B25921" w:rsidRDefault="008A6883" w:rsidP="008A6883">
      <w:pPr>
        <w:jc w:val="center"/>
        <w:rPr>
          <w:rFonts w:ascii="仿宋_GB2312" w:eastAsia="仿宋_GB2312" w:hAnsi="仿宋" w:hint="eastAsia"/>
          <w:b/>
          <w:bCs/>
          <w:spacing w:val="26"/>
          <w:sz w:val="52"/>
        </w:rPr>
      </w:pPr>
    </w:p>
    <w:p w:rsidR="008A6883" w:rsidRPr="00B25921" w:rsidRDefault="008A6883" w:rsidP="008A6883">
      <w:pPr>
        <w:jc w:val="center"/>
        <w:rPr>
          <w:rFonts w:ascii="仿宋_GB2312" w:eastAsia="仿宋_GB2312" w:hAnsi="仿宋" w:hint="eastAsia"/>
          <w:b/>
          <w:bCs/>
          <w:spacing w:val="26"/>
          <w:sz w:val="52"/>
        </w:rPr>
      </w:pPr>
    </w:p>
    <w:p w:rsidR="008A6883" w:rsidRPr="00B25921" w:rsidRDefault="008A6883" w:rsidP="00B25921">
      <w:pPr>
        <w:ind w:firstLineChars="235" w:firstLine="2357"/>
        <w:rPr>
          <w:rFonts w:ascii="仿宋_GB2312" w:eastAsia="仿宋_GB2312" w:hAnsi="仿宋" w:hint="eastAsia"/>
          <w:b/>
          <w:bCs/>
          <w:spacing w:val="140"/>
          <w:sz w:val="72"/>
        </w:rPr>
      </w:pPr>
    </w:p>
    <w:p w:rsidR="008A6883" w:rsidRPr="00B25921" w:rsidRDefault="008A6883" w:rsidP="00B25921">
      <w:pPr>
        <w:ind w:left="5741" w:hangingChars="650" w:hanging="5741"/>
        <w:jc w:val="center"/>
        <w:outlineLvl w:val="8"/>
        <w:rPr>
          <w:rFonts w:ascii="仿宋_GB2312" w:eastAsia="仿宋_GB2312" w:hAnsi="仿宋" w:hint="eastAsia"/>
          <w:b/>
          <w:spacing w:val="20"/>
          <w:sz w:val="84"/>
          <w:szCs w:val="84"/>
        </w:rPr>
      </w:pPr>
      <w:r w:rsidRPr="00B25921">
        <w:rPr>
          <w:rFonts w:ascii="仿宋_GB2312" w:eastAsia="仿宋_GB2312" w:hAnsi="仿宋" w:hint="eastAsia"/>
          <w:b/>
          <w:spacing w:val="20"/>
          <w:sz w:val="84"/>
          <w:szCs w:val="84"/>
        </w:rPr>
        <w:t>议价采购文件</w:t>
      </w:r>
    </w:p>
    <w:p w:rsidR="008A6883" w:rsidRPr="00B25921" w:rsidRDefault="008A6883" w:rsidP="008A6883">
      <w:pPr>
        <w:rPr>
          <w:rFonts w:ascii="仿宋_GB2312" w:eastAsia="仿宋_GB2312" w:hAnsi="仿宋" w:hint="eastAsia"/>
          <w:b/>
          <w:bCs/>
          <w:sz w:val="24"/>
        </w:rPr>
      </w:pPr>
    </w:p>
    <w:p w:rsidR="008A6883" w:rsidRPr="00B25921" w:rsidRDefault="008A6883" w:rsidP="008A6883">
      <w:pPr>
        <w:rPr>
          <w:rFonts w:ascii="仿宋_GB2312" w:eastAsia="仿宋_GB2312" w:hAnsi="仿宋" w:hint="eastAsia"/>
          <w:b/>
          <w:bCs/>
          <w:sz w:val="24"/>
        </w:rPr>
      </w:pPr>
    </w:p>
    <w:p w:rsidR="008A6883" w:rsidRPr="00B25921" w:rsidRDefault="008A6883" w:rsidP="008A6883">
      <w:pPr>
        <w:rPr>
          <w:rFonts w:ascii="仿宋_GB2312" w:eastAsia="仿宋_GB2312" w:hAnsi="仿宋" w:hint="eastAsia"/>
          <w:b/>
          <w:bCs/>
          <w:sz w:val="24"/>
        </w:rPr>
      </w:pPr>
    </w:p>
    <w:p w:rsidR="008A6883" w:rsidRPr="00B25921" w:rsidRDefault="008A6883" w:rsidP="008A6883">
      <w:pPr>
        <w:rPr>
          <w:rFonts w:ascii="仿宋_GB2312" w:eastAsia="仿宋_GB2312" w:hAnsi="仿宋" w:hint="eastAsia"/>
          <w:b/>
          <w:bCs/>
          <w:sz w:val="24"/>
        </w:rPr>
      </w:pPr>
    </w:p>
    <w:p w:rsidR="008A6883" w:rsidRPr="00B25921" w:rsidRDefault="008A6883" w:rsidP="008A6883">
      <w:pPr>
        <w:rPr>
          <w:rFonts w:ascii="仿宋_GB2312" w:eastAsia="仿宋_GB2312" w:hAnsi="仿宋" w:hint="eastAsia"/>
          <w:b/>
          <w:bCs/>
          <w:sz w:val="24"/>
        </w:rPr>
      </w:pPr>
    </w:p>
    <w:p w:rsidR="008A6883" w:rsidRPr="00B25921" w:rsidRDefault="008A6883" w:rsidP="008A6883">
      <w:pPr>
        <w:rPr>
          <w:rFonts w:ascii="仿宋_GB2312" w:eastAsia="仿宋_GB2312" w:hAnsi="仿宋" w:hint="eastAsia"/>
          <w:b/>
          <w:bCs/>
          <w:sz w:val="24"/>
        </w:rPr>
      </w:pPr>
    </w:p>
    <w:p w:rsidR="008A6883" w:rsidRPr="00B25921" w:rsidRDefault="008A6883" w:rsidP="00B25921">
      <w:pPr>
        <w:ind w:leftChars="899" w:left="1888" w:firstLineChars="87" w:firstLine="210"/>
        <w:rPr>
          <w:rFonts w:ascii="仿宋_GB2312" w:eastAsia="仿宋_GB2312" w:hAnsi="仿宋" w:hint="eastAsia"/>
          <w:b/>
          <w:bCs/>
          <w:sz w:val="24"/>
        </w:rPr>
      </w:pPr>
    </w:p>
    <w:p w:rsidR="008A6883" w:rsidRPr="00B25921" w:rsidRDefault="008A6883" w:rsidP="008A6883">
      <w:pPr>
        <w:ind w:firstLineChars="650" w:firstLine="2470"/>
        <w:rPr>
          <w:rFonts w:ascii="仿宋_GB2312" w:eastAsia="仿宋_GB2312" w:hAnsi="仿宋" w:hint="eastAsia"/>
          <w:b/>
          <w:bCs/>
          <w:color w:val="FF0000"/>
          <w:sz w:val="30"/>
          <w:szCs w:val="30"/>
        </w:rPr>
      </w:pPr>
      <w:r w:rsidRPr="00B25921">
        <w:rPr>
          <w:rFonts w:ascii="仿宋_GB2312" w:eastAsia="仿宋_GB2312" w:hAnsi="仿宋" w:hint="eastAsia"/>
          <w:spacing w:val="40"/>
          <w:sz w:val="30"/>
          <w:szCs w:val="30"/>
        </w:rPr>
        <w:t>采购编号：</w:t>
      </w:r>
      <w:r w:rsidRPr="00B25921">
        <w:rPr>
          <w:rFonts w:ascii="仿宋_GB2312" w:eastAsia="仿宋_GB2312" w:hAnsi="仿宋" w:hint="eastAsia"/>
          <w:sz w:val="30"/>
          <w:szCs w:val="30"/>
        </w:rPr>
        <w:t>WMU-2014120</w:t>
      </w:r>
    </w:p>
    <w:p w:rsidR="008A6883" w:rsidRPr="00B25921" w:rsidRDefault="008A6883" w:rsidP="00B25921">
      <w:pPr>
        <w:ind w:firstLineChars="300" w:firstLine="904"/>
        <w:rPr>
          <w:rFonts w:ascii="仿宋_GB2312" w:eastAsia="仿宋_GB2312" w:hAnsi="仿宋" w:hint="eastAsia"/>
          <w:b/>
          <w:bCs/>
          <w:sz w:val="30"/>
          <w:szCs w:val="30"/>
        </w:rPr>
      </w:pPr>
    </w:p>
    <w:p w:rsidR="008A6883" w:rsidRPr="00B25921" w:rsidRDefault="008A6883" w:rsidP="008A6883">
      <w:pPr>
        <w:ind w:firstLineChars="650" w:firstLine="2470"/>
        <w:rPr>
          <w:rFonts w:ascii="仿宋_GB2312" w:eastAsia="仿宋_GB2312" w:hAnsi="仿宋" w:hint="eastAsia"/>
          <w:spacing w:val="40"/>
          <w:sz w:val="30"/>
          <w:szCs w:val="30"/>
        </w:rPr>
      </w:pPr>
      <w:r w:rsidRPr="00B25921">
        <w:rPr>
          <w:rFonts w:ascii="仿宋_GB2312" w:eastAsia="仿宋_GB2312" w:hAnsi="仿宋" w:hint="eastAsia"/>
          <w:spacing w:val="40"/>
          <w:sz w:val="30"/>
          <w:szCs w:val="30"/>
        </w:rPr>
        <w:t>采购项目：《微见》书稿印刷</w:t>
      </w:r>
    </w:p>
    <w:p w:rsidR="008A6883" w:rsidRPr="00B25921" w:rsidRDefault="008A6883" w:rsidP="008A6883">
      <w:pPr>
        <w:ind w:firstLineChars="1100" w:firstLine="3960"/>
        <w:rPr>
          <w:rFonts w:ascii="仿宋_GB2312" w:eastAsia="仿宋_GB2312" w:hAnsi="仿宋" w:hint="eastAsia"/>
          <w:spacing w:val="40"/>
          <w:sz w:val="28"/>
        </w:rPr>
      </w:pPr>
    </w:p>
    <w:p w:rsidR="008A6883" w:rsidRPr="00B25921" w:rsidRDefault="008A6883" w:rsidP="008A6883">
      <w:pPr>
        <w:ind w:firstLineChars="1100" w:firstLine="3960"/>
        <w:rPr>
          <w:rFonts w:ascii="仿宋_GB2312" w:eastAsia="仿宋_GB2312" w:hAnsi="仿宋" w:hint="eastAsia"/>
          <w:spacing w:val="40"/>
          <w:sz w:val="28"/>
        </w:rPr>
      </w:pPr>
    </w:p>
    <w:p w:rsidR="008A6883" w:rsidRPr="00B25921" w:rsidRDefault="008A6883" w:rsidP="008A6883">
      <w:pPr>
        <w:ind w:firstLineChars="1100" w:firstLine="3960"/>
        <w:rPr>
          <w:rFonts w:ascii="仿宋_GB2312" w:eastAsia="仿宋_GB2312" w:hAnsi="仿宋" w:hint="eastAsia"/>
          <w:spacing w:val="40"/>
          <w:sz w:val="28"/>
        </w:rPr>
      </w:pPr>
    </w:p>
    <w:p w:rsidR="008A6883" w:rsidRPr="00B25921" w:rsidRDefault="008A6883" w:rsidP="008A6883">
      <w:pPr>
        <w:ind w:firstLineChars="1100" w:firstLine="3960"/>
        <w:rPr>
          <w:rFonts w:ascii="仿宋_GB2312" w:eastAsia="仿宋_GB2312" w:hAnsi="仿宋" w:hint="eastAsia"/>
          <w:spacing w:val="40"/>
          <w:sz w:val="28"/>
        </w:rPr>
      </w:pPr>
    </w:p>
    <w:p w:rsidR="008A6883" w:rsidRPr="00B25921" w:rsidRDefault="008A6883" w:rsidP="008A6883">
      <w:pPr>
        <w:ind w:firstLineChars="1100" w:firstLine="3960"/>
        <w:rPr>
          <w:rFonts w:ascii="仿宋_GB2312" w:eastAsia="仿宋_GB2312" w:hAnsi="仿宋" w:hint="eastAsia"/>
          <w:spacing w:val="40"/>
          <w:sz w:val="28"/>
        </w:rPr>
      </w:pPr>
    </w:p>
    <w:p w:rsidR="008A6883" w:rsidRPr="00B25921" w:rsidRDefault="008A6883" w:rsidP="008A6883">
      <w:pPr>
        <w:ind w:firstLineChars="1100" w:firstLine="3960"/>
        <w:rPr>
          <w:rFonts w:ascii="仿宋_GB2312" w:eastAsia="仿宋_GB2312" w:hAnsi="仿宋" w:hint="eastAsia"/>
          <w:spacing w:val="40"/>
          <w:sz w:val="28"/>
        </w:rPr>
      </w:pPr>
    </w:p>
    <w:p w:rsidR="008A6883" w:rsidRPr="00B25921" w:rsidRDefault="008A6883" w:rsidP="008A6883">
      <w:pPr>
        <w:ind w:firstLineChars="1100" w:firstLine="3960"/>
        <w:rPr>
          <w:rFonts w:ascii="仿宋_GB2312" w:eastAsia="仿宋_GB2312" w:hAnsi="仿宋" w:hint="eastAsia"/>
          <w:spacing w:val="40"/>
          <w:sz w:val="28"/>
        </w:rPr>
      </w:pPr>
    </w:p>
    <w:p w:rsidR="008A6883" w:rsidRPr="00B25921" w:rsidRDefault="008A6883" w:rsidP="008A6883">
      <w:pPr>
        <w:jc w:val="center"/>
        <w:rPr>
          <w:rFonts w:ascii="仿宋_GB2312" w:eastAsia="仿宋_GB2312" w:hAnsi="仿宋" w:hint="eastAsia"/>
          <w:spacing w:val="40"/>
          <w:sz w:val="28"/>
        </w:rPr>
      </w:pPr>
      <w:r w:rsidRPr="00B25921">
        <w:rPr>
          <w:rFonts w:ascii="仿宋_GB2312" w:eastAsia="仿宋_GB2312" w:hAnsi="仿宋" w:hint="eastAsia"/>
          <w:spacing w:val="40"/>
          <w:sz w:val="28"/>
        </w:rPr>
        <w:t>温州医科大学</w:t>
      </w:r>
    </w:p>
    <w:p w:rsidR="008A6883" w:rsidRPr="00B25921" w:rsidRDefault="008A6883" w:rsidP="008A6883">
      <w:pPr>
        <w:jc w:val="center"/>
        <w:rPr>
          <w:rFonts w:ascii="仿宋_GB2312" w:eastAsia="仿宋_GB2312" w:hAnsi="仿宋" w:hint="eastAsia"/>
          <w:spacing w:val="40"/>
          <w:sz w:val="28"/>
        </w:rPr>
      </w:pPr>
    </w:p>
    <w:p w:rsidR="008A6883" w:rsidRPr="00B25921" w:rsidRDefault="008A6883" w:rsidP="008A6883">
      <w:pPr>
        <w:jc w:val="center"/>
        <w:rPr>
          <w:rFonts w:ascii="仿宋_GB2312" w:eastAsia="仿宋_GB2312" w:hAnsi="仿宋" w:hint="eastAsia"/>
        </w:rPr>
      </w:pPr>
      <w:r w:rsidRPr="00B25921">
        <w:rPr>
          <w:rFonts w:ascii="仿宋_GB2312" w:eastAsia="仿宋_GB2312" w:hAnsi="仿宋" w:hint="eastAsia"/>
          <w:spacing w:val="40"/>
          <w:sz w:val="28"/>
        </w:rPr>
        <w:t>二○一四年七月</w:t>
      </w:r>
      <w:r w:rsidRPr="00B25921">
        <w:rPr>
          <w:rFonts w:ascii="仿宋_GB2312" w:eastAsia="仿宋_GB2312" w:hAnsi="仿宋" w:hint="eastAsia"/>
        </w:rPr>
        <w:br w:type="page"/>
      </w:r>
    </w:p>
    <w:p w:rsidR="008A6883" w:rsidRPr="00B25921" w:rsidRDefault="008A6883" w:rsidP="008A6883">
      <w:pPr>
        <w:pStyle w:val="af5"/>
        <w:spacing w:before="240" w:after="240"/>
        <w:jc w:val="both"/>
        <w:rPr>
          <w:rFonts w:ascii="仿宋_GB2312" w:eastAsia="仿宋_GB2312" w:hAnsi="仿宋" w:cs="Times New Roman" w:hint="eastAsia"/>
        </w:rPr>
        <w:sectPr w:rsidR="008A6883" w:rsidRPr="00B25921" w:rsidSect="00BC3752">
          <w:headerReference w:type="default" r:id="rId8"/>
          <w:footerReference w:type="default" r:id="rId9"/>
          <w:pgSz w:w="11907" w:h="16840" w:code="9"/>
          <w:pgMar w:top="1134" w:right="1134" w:bottom="1134" w:left="1134" w:header="851" w:footer="992" w:gutter="0"/>
          <w:pgNumType w:start="1"/>
          <w:cols w:space="425"/>
          <w:docGrid w:linePitch="312"/>
        </w:sectPr>
      </w:pPr>
    </w:p>
    <w:p w:rsidR="008A6883" w:rsidRPr="00B25921" w:rsidRDefault="008A6883" w:rsidP="008A6883">
      <w:pPr>
        <w:pStyle w:val="ab"/>
        <w:spacing w:before="120" w:after="120" w:line="360" w:lineRule="auto"/>
        <w:jc w:val="center"/>
        <w:rPr>
          <w:rFonts w:ascii="仿宋_GB2312" w:eastAsia="仿宋_GB2312" w:hAnsi="仿宋" w:hint="eastAsia"/>
          <w:b/>
          <w:sz w:val="32"/>
          <w:szCs w:val="32"/>
        </w:rPr>
      </w:pPr>
      <w:r w:rsidRPr="00B25921">
        <w:rPr>
          <w:rFonts w:ascii="仿宋_GB2312" w:eastAsia="仿宋_GB2312" w:hAnsi="仿宋" w:hint="eastAsia"/>
          <w:b/>
          <w:sz w:val="32"/>
          <w:szCs w:val="32"/>
        </w:rPr>
        <w:t>目录</w:t>
      </w:r>
    </w:p>
    <w:p w:rsidR="008A6883" w:rsidRPr="00B25921" w:rsidRDefault="008A6883" w:rsidP="00DB3803">
      <w:pPr>
        <w:numPr>
          <w:ilvl w:val="0"/>
          <w:numId w:val="19"/>
        </w:numPr>
        <w:spacing w:beforeLines="50" w:line="288" w:lineRule="auto"/>
        <w:rPr>
          <w:rFonts w:ascii="仿宋_GB2312" w:eastAsia="仿宋_GB2312" w:hAnsi="仿宋" w:hint="eastAsia"/>
          <w:b/>
          <w:spacing w:val="-6"/>
          <w:sz w:val="32"/>
          <w:szCs w:val="32"/>
        </w:rPr>
      </w:pPr>
      <w:r w:rsidRPr="00B25921">
        <w:rPr>
          <w:rFonts w:ascii="仿宋_GB2312" w:eastAsia="仿宋_GB2312" w:hAnsi="仿宋" w:hint="eastAsia"/>
          <w:b/>
          <w:spacing w:val="-6"/>
          <w:sz w:val="32"/>
          <w:szCs w:val="32"/>
        </w:rPr>
        <w:t>议价采购公告</w:t>
      </w:r>
    </w:p>
    <w:p w:rsidR="008A6883" w:rsidRPr="00B25921" w:rsidRDefault="008A6883" w:rsidP="00DB3803">
      <w:pPr>
        <w:numPr>
          <w:ilvl w:val="0"/>
          <w:numId w:val="19"/>
        </w:numPr>
        <w:spacing w:beforeLines="50" w:line="288" w:lineRule="auto"/>
        <w:ind w:hanging="1276"/>
        <w:rPr>
          <w:rFonts w:ascii="仿宋_GB2312" w:eastAsia="仿宋_GB2312" w:hAnsi="仿宋" w:hint="eastAsia"/>
          <w:b/>
          <w:spacing w:val="-6"/>
          <w:sz w:val="32"/>
          <w:szCs w:val="32"/>
        </w:rPr>
      </w:pPr>
      <w:r w:rsidRPr="00B25921">
        <w:rPr>
          <w:rFonts w:ascii="仿宋_GB2312" w:eastAsia="仿宋_GB2312" w:hAnsi="仿宋" w:hint="eastAsia"/>
          <w:b/>
          <w:spacing w:val="-6"/>
          <w:sz w:val="32"/>
          <w:szCs w:val="32"/>
        </w:rPr>
        <w:t>议价供应商须知</w:t>
      </w:r>
    </w:p>
    <w:p w:rsidR="008A6883" w:rsidRPr="00B25921" w:rsidRDefault="008A6883" w:rsidP="00DB3803">
      <w:pPr>
        <w:numPr>
          <w:ilvl w:val="0"/>
          <w:numId w:val="19"/>
        </w:numPr>
        <w:spacing w:beforeLines="50" w:line="288" w:lineRule="auto"/>
        <w:ind w:hanging="1276"/>
        <w:rPr>
          <w:rFonts w:ascii="仿宋_GB2312" w:eastAsia="仿宋_GB2312" w:hAnsi="仿宋" w:hint="eastAsia"/>
          <w:b/>
          <w:spacing w:val="-6"/>
          <w:sz w:val="32"/>
          <w:szCs w:val="32"/>
        </w:rPr>
      </w:pPr>
      <w:r w:rsidRPr="00B25921">
        <w:rPr>
          <w:rFonts w:ascii="仿宋_GB2312" w:eastAsia="仿宋_GB2312" w:hAnsi="仿宋" w:hint="eastAsia"/>
          <w:b/>
          <w:spacing w:val="-6"/>
          <w:sz w:val="32"/>
          <w:szCs w:val="32"/>
        </w:rPr>
        <w:t>合同主要条款</w:t>
      </w:r>
    </w:p>
    <w:p w:rsidR="008A6883" w:rsidRPr="00B25921" w:rsidRDefault="008A6883" w:rsidP="00DB3803">
      <w:pPr>
        <w:numPr>
          <w:ilvl w:val="0"/>
          <w:numId w:val="19"/>
        </w:numPr>
        <w:spacing w:beforeLines="50" w:line="288" w:lineRule="auto"/>
        <w:ind w:hanging="1276"/>
        <w:rPr>
          <w:rFonts w:ascii="仿宋_GB2312" w:eastAsia="仿宋_GB2312" w:hAnsi="仿宋" w:hint="eastAsia"/>
          <w:b/>
          <w:spacing w:val="-6"/>
          <w:sz w:val="32"/>
          <w:szCs w:val="32"/>
        </w:rPr>
      </w:pPr>
      <w:r w:rsidRPr="00B25921">
        <w:rPr>
          <w:rFonts w:ascii="仿宋_GB2312" w:eastAsia="仿宋_GB2312" w:hAnsi="仿宋" w:hint="eastAsia"/>
          <w:b/>
          <w:spacing w:val="-6"/>
          <w:sz w:val="32"/>
          <w:szCs w:val="32"/>
        </w:rPr>
        <w:t>合同格式</w:t>
      </w:r>
    </w:p>
    <w:p w:rsidR="008A6883" w:rsidRPr="00B25921" w:rsidRDefault="008A6883" w:rsidP="00DB3803">
      <w:pPr>
        <w:numPr>
          <w:ilvl w:val="0"/>
          <w:numId w:val="19"/>
        </w:numPr>
        <w:spacing w:beforeLines="50" w:line="288" w:lineRule="auto"/>
        <w:ind w:hanging="1276"/>
        <w:rPr>
          <w:rFonts w:ascii="仿宋_GB2312" w:eastAsia="仿宋_GB2312" w:hAnsi="仿宋" w:hint="eastAsia"/>
          <w:b/>
          <w:spacing w:val="-6"/>
          <w:sz w:val="32"/>
          <w:szCs w:val="32"/>
        </w:rPr>
      </w:pPr>
      <w:r w:rsidRPr="00B25921">
        <w:rPr>
          <w:rFonts w:ascii="仿宋_GB2312" w:eastAsia="仿宋_GB2312" w:hAnsi="仿宋" w:hint="eastAsia"/>
          <w:b/>
          <w:spacing w:val="-6"/>
          <w:sz w:val="32"/>
          <w:szCs w:val="32"/>
        </w:rPr>
        <w:t>附件</w:t>
      </w:r>
    </w:p>
    <w:p w:rsidR="008A6883" w:rsidRPr="00B25921" w:rsidRDefault="008A6883" w:rsidP="00DB3803">
      <w:pPr>
        <w:numPr>
          <w:ilvl w:val="0"/>
          <w:numId w:val="19"/>
        </w:numPr>
        <w:spacing w:beforeLines="50" w:line="288" w:lineRule="auto"/>
        <w:ind w:hanging="1276"/>
        <w:rPr>
          <w:rFonts w:ascii="仿宋_GB2312" w:eastAsia="仿宋_GB2312" w:hAnsi="仿宋" w:hint="eastAsia"/>
          <w:b/>
          <w:spacing w:val="-6"/>
          <w:sz w:val="32"/>
          <w:szCs w:val="32"/>
        </w:rPr>
      </w:pPr>
      <w:r w:rsidRPr="00B25921">
        <w:rPr>
          <w:rFonts w:ascii="仿宋_GB2312" w:eastAsia="仿宋_GB2312" w:hAnsi="仿宋" w:hint="eastAsia"/>
          <w:b/>
          <w:spacing w:val="-6"/>
          <w:sz w:val="32"/>
          <w:szCs w:val="32"/>
        </w:rPr>
        <w:t>议价内容及要</w:t>
      </w:r>
    </w:p>
    <w:p w:rsidR="008A6883" w:rsidRPr="00B25921" w:rsidRDefault="008A6883" w:rsidP="008A6883">
      <w:pPr>
        <w:pStyle w:val="af5"/>
        <w:spacing w:before="240" w:after="240"/>
        <w:rPr>
          <w:rFonts w:ascii="仿宋_GB2312" w:eastAsia="仿宋_GB2312" w:hAnsi="仿宋" w:cs="Times New Roman" w:hint="eastAsia"/>
          <w:sz w:val="21"/>
          <w:szCs w:val="21"/>
        </w:rPr>
      </w:pPr>
    </w:p>
    <w:p w:rsidR="008A6883" w:rsidRPr="00B25921" w:rsidRDefault="008A6883" w:rsidP="008A6883">
      <w:pPr>
        <w:pStyle w:val="af5"/>
        <w:spacing w:before="240" w:after="240"/>
        <w:rPr>
          <w:rFonts w:ascii="仿宋_GB2312" w:eastAsia="仿宋_GB2312" w:hAnsi="仿宋" w:cs="Times New Roman" w:hint="eastAsia"/>
          <w:sz w:val="21"/>
          <w:szCs w:val="21"/>
        </w:rPr>
      </w:pPr>
    </w:p>
    <w:p w:rsidR="008A6883" w:rsidRPr="00B25921" w:rsidRDefault="008A6883" w:rsidP="008A6883">
      <w:pPr>
        <w:pStyle w:val="af5"/>
        <w:spacing w:before="240" w:after="240"/>
        <w:rPr>
          <w:rFonts w:ascii="仿宋_GB2312" w:eastAsia="仿宋_GB2312" w:hAnsi="仿宋" w:cs="Times New Roman" w:hint="eastAsia"/>
          <w:sz w:val="21"/>
          <w:szCs w:val="21"/>
        </w:rPr>
      </w:pPr>
    </w:p>
    <w:p w:rsidR="008A6883" w:rsidRPr="00B25921" w:rsidRDefault="008A6883" w:rsidP="008A6883">
      <w:pPr>
        <w:pStyle w:val="af5"/>
        <w:spacing w:before="240" w:after="240"/>
        <w:rPr>
          <w:rFonts w:ascii="仿宋_GB2312" w:eastAsia="仿宋_GB2312" w:hAnsi="仿宋" w:cs="Times New Roman" w:hint="eastAsia"/>
          <w:sz w:val="21"/>
          <w:szCs w:val="21"/>
        </w:rPr>
      </w:pPr>
    </w:p>
    <w:p w:rsidR="008A6883" w:rsidRPr="00B25921" w:rsidRDefault="008A6883" w:rsidP="008A6883">
      <w:pPr>
        <w:pStyle w:val="af5"/>
        <w:spacing w:before="240" w:after="240"/>
        <w:rPr>
          <w:rFonts w:ascii="仿宋_GB2312" w:eastAsia="仿宋_GB2312" w:hAnsi="仿宋" w:cs="Times New Roman" w:hint="eastAsia"/>
          <w:sz w:val="21"/>
          <w:szCs w:val="21"/>
        </w:rPr>
      </w:pPr>
    </w:p>
    <w:p w:rsidR="008A6883" w:rsidRPr="00B25921" w:rsidRDefault="008A6883" w:rsidP="008A6883">
      <w:pPr>
        <w:pStyle w:val="af5"/>
        <w:spacing w:before="240" w:after="240"/>
        <w:rPr>
          <w:rFonts w:ascii="仿宋_GB2312" w:eastAsia="仿宋_GB2312" w:hAnsi="仿宋" w:cs="Times New Roman" w:hint="eastAsia"/>
          <w:sz w:val="21"/>
          <w:szCs w:val="21"/>
        </w:rPr>
      </w:pPr>
    </w:p>
    <w:p w:rsidR="008A6883" w:rsidRPr="00B25921" w:rsidRDefault="008A6883" w:rsidP="008A6883">
      <w:pPr>
        <w:pStyle w:val="af5"/>
        <w:spacing w:before="240" w:after="240"/>
        <w:rPr>
          <w:rFonts w:ascii="仿宋_GB2312" w:eastAsia="仿宋_GB2312" w:hAnsi="仿宋" w:cs="Times New Roman" w:hint="eastAsia"/>
          <w:sz w:val="21"/>
          <w:szCs w:val="21"/>
        </w:rPr>
      </w:pPr>
    </w:p>
    <w:p w:rsidR="008A6883" w:rsidRPr="00B25921" w:rsidRDefault="008A6883" w:rsidP="008A6883">
      <w:pPr>
        <w:pStyle w:val="af5"/>
        <w:spacing w:before="240" w:after="240"/>
        <w:rPr>
          <w:rFonts w:ascii="仿宋_GB2312" w:eastAsia="仿宋_GB2312" w:hAnsi="仿宋" w:cs="Times New Roman" w:hint="eastAsia"/>
          <w:sz w:val="21"/>
          <w:szCs w:val="21"/>
        </w:rPr>
      </w:pPr>
    </w:p>
    <w:p w:rsidR="008A6883" w:rsidRPr="00B25921" w:rsidRDefault="008A6883" w:rsidP="008A6883">
      <w:pPr>
        <w:pStyle w:val="af5"/>
        <w:spacing w:before="240" w:after="240"/>
        <w:rPr>
          <w:rFonts w:ascii="仿宋_GB2312" w:eastAsia="仿宋_GB2312" w:hAnsi="仿宋" w:cs="Times New Roman" w:hint="eastAsia"/>
          <w:sz w:val="21"/>
          <w:szCs w:val="21"/>
        </w:rPr>
      </w:pPr>
    </w:p>
    <w:p w:rsidR="008A6883" w:rsidRPr="00B25921" w:rsidRDefault="008A6883" w:rsidP="008A6883">
      <w:pPr>
        <w:pStyle w:val="af5"/>
        <w:spacing w:before="240" w:after="240"/>
        <w:rPr>
          <w:rFonts w:ascii="仿宋_GB2312" w:eastAsia="仿宋_GB2312" w:hAnsi="仿宋" w:cs="Times New Roman" w:hint="eastAsia"/>
          <w:sz w:val="21"/>
          <w:szCs w:val="21"/>
        </w:rPr>
      </w:pPr>
    </w:p>
    <w:p w:rsidR="008A6883" w:rsidRPr="00B25921" w:rsidRDefault="008A6883" w:rsidP="008A6883">
      <w:pPr>
        <w:pStyle w:val="af5"/>
        <w:spacing w:before="240" w:after="240"/>
        <w:rPr>
          <w:rFonts w:ascii="仿宋_GB2312" w:eastAsia="仿宋_GB2312" w:hAnsi="仿宋" w:cs="Times New Roman" w:hint="eastAsia"/>
          <w:sz w:val="21"/>
          <w:szCs w:val="21"/>
        </w:rPr>
      </w:pPr>
    </w:p>
    <w:p w:rsidR="008A6883" w:rsidRPr="00B25921" w:rsidRDefault="008A6883" w:rsidP="008A6883">
      <w:pPr>
        <w:rPr>
          <w:rFonts w:ascii="仿宋_GB2312" w:eastAsia="仿宋_GB2312" w:hint="eastAsia"/>
        </w:rPr>
      </w:pPr>
    </w:p>
    <w:p w:rsidR="008A6883" w:rsidRPr="00B25921" w:rsidRDefault="008A6883" w:rsidP="008A6883">
      <w:pPr>
        <w:rPr>
          <w:rFonts w:ascii="仿宋_GB2312" w:eastAsia="仿宋_GB2312" w:hint="eastAsia"/>
        </w:rPr>
      </w:pPr>
    </w:p>
    <w:p w:rsidR="008A6883" w:rsidRPr="00B25921" w:rsidRDefault="008A6883" w:rsidP="008A6883">
      <w:pPr>
        <w:rPr>
          <w:rFonts w:ascii="仿宋_GB2312" w:eastAsia="仿宋_GB2312" w:hint="eastAsia"/>
        </w:rPr>
      </w:pPr>
    </w:p>
    <w:p w:rsidR="008A6883" w:rsidRPr="00B25921" w:rsidRDefault="008A6883" w:rsidP="008A6883">
      <w:pPr>
        <w:rPr>
          <w:rFonts w:ascii="仿宋_GB2312" w:eastAsia="仿宋_GB2312" w:hint="eastAsia"/>
        </w:rPr>
      </w:pPr>
    </w:p>
    <w:p w:rsidR="008A6883" w:rsidRPr="00B25921" w:rsidRDefault="008A6883" w:rsidP="008A6883">
      <w:pPr>
        <w:rPr>
          <w:rFonts w:ascii="仿宋_GB2312" w:eastAsia="仿宋_GB2312" w:hint="eastAsia"/>
        </w:rPr>
      </w:pPr>
    </w:p>
    <w:p w:rsidR="008A6883" w:rsidRPr="00B25921" w:rsidRDefault="008A6883" w:rsidP="008A6883">
      <w:pPr>
        <w:rPr>
          <w:rFonts w:ascii="仿宋_GB2312" w:eastAsia="仿宋_GB2312" w:hint="eastAsia"/>
        </w:rPr>
      </w:pPr>
    </w:p>
    <w:p w:rsidR="008A6883" w:rsidRPr="00B25921" w:rsidRDefault="008A6883" w:rsidP="008A6883">
      <w:pPr>
        <w:rPr>
          <w:rFonts w:ascii="仿宋_GB2312" w:eastAsia="仿宋_GB2312" w:hint="eastAsia"/>
        </w:rPr>
      </w:pPr>
    </w:p>
    <w:p w:rsidR="008A6883" w:rsidRPr="00B25921" w:rsidRDefault="008A6883" w:rsidP="008A6883">
      <w:pPr>
        <w:rPr>
          <w:rFonts w:ascii="仿宋_GB2312" w:eastAsia="仿宋_GB2312" w:hint="eastAsia"/>
        </w:rPr>
      </w:pPr>
    </w:p>
    <w:p w:rsidR="008A6883" w:rsidRPr="00B25921" w:rsidRDefault="008A6883" w:rsidP="008A6883">
      <w:pPr>
        <w:rPr>
          <w:rFonts w:ascii="仿宋_GB2312" w:eastAsia="仿宋_GB2312" w:hint="eastAsia"/>
        </w:rPr>
      </w:pPr>
    </w:p>
    <w:p w:rsidR="008A6883" w:rsidRPr="00B25921" w:rsidRDefault="008A6883" w:rsidP="008A6883">
      <w:pPr>
        <w:rPr>
          <w:rFonts w:ascii="仿宋_GB2312" w:eastAsia="仿宋_GB2312" w:hint="eastAsia"/>
        </w:rPr>
      </w:pPr>
    </w:p>
    <w:p w:rsidR="008A6883" w:rsidRPr="00B25921" w:rsidRDefault="008A6883" w:rsidP="008A6883">
      <w:pPr>
        <w:rPr>
          <w:rFonts w:ascii="仿宋_GB2312" w:eastAsia="仿宋_GB2312" w:hint="eastAsia"/>
        </w:rPr>
      </w:pPr>
    </w:p>
    <w:p w:rsidR="008A6883" w:rsidRPr="00B25921" w:rsidRDefault="008A6883" w:rsidP="00B25921">
      <w:pPr>
        <w:widowControl/>
        <w:spacing w:line="340" w:lineRule="exact"/>
        <w:ind w:firstLineChars="900" w:firstLine="2711"/>
        <w:rPr>
          <w:rFonts w:ascii="仿宋_GB2312" w:eastAsia="仿宋_GB2312" w:hAnsi="仿宋" w:cs="宋体" w:hint="eastAsia"/>
          <w:b/>
          <w:kern w:val="0"/>
          <w:sz w:val="30"/>
          <w:szCs w:val="30"/>
        </w:rPr>
      </w:pPr>
      <w:r w:rsidRPr="00B25921">
        <w:rPr>
          <w:rFonts w:ascii="仿宋_GB2312" w:eastAsia="仿宋_GB2312" w:hAnsi="仿宋" w:cs="宋体" w:hint="eastAsia"/>
          <w:b/>
          <w:kern w:val="0"/>
          <w:sz w:val="30"/>
          <w:szCs w:val="30"/>
        </w:rPr>
        <w:t>第一章    议价采购公告</w:t>
      </w:r>
    </w:p>
    <w:p w:rsidR="008A6883" w:rsidRPr="00B25921" w:rsidRDefault="008A6883" w:rsidP="008A6883">
      <w:pPr>
        <w:widowControl/>
        <w:ind w:firstLineChars="200" w:firstLine="420"/>
        <w:rPr>
          <w:rFonts w:ascii="仿宋_GB2312" w:eastAsia="仿宋_GB2312" w:hAnsi="仿宋" w:cs="宋体" w:hint="eastAsia"/>
          <w:bCs/>
          <w:kern w:val="0"/>
          <w:szCs w:val="21"/>
        </w:rPr>
      </w:pPr>
      <w:r w:rsidRPr="00B25921">
        <w:rPr>
          <w:rFonts w:ascii="仿宋_GB2312" w:eastAsia="仿宋_GB2312" w:hAnsi="仿宋" w:cs="宋体" w:hint="eastAsia"/>
          <w:kern w:val="0"/>
          <w:szCs w:val="21"/>
        </w:rPr>
        <w:t>温州医科大学因工作需要拟印刷《微见》书稿，现采用议价</w:t>
      </w:r>
      <w:r w:rsidR="0069106A" w:rsidRPr="00B25921">
        <w:rPr>
          <w:rFonts w:ascii="仿宋_GB2312" w:eastAsia="仿宋_GB2312" w:hAnsi="仿宋" w:cs="宋体" w:hint="eastAsia"/>
          <w:kern w:val="0"/>
          <w:szCs w:val="21"/>
        </w:rPr>
        <w:t>方式</w:t>
      </w:r>
      <w:r w:rsidRPr="00B25921">
        <w:rPr>
          <w:rFonts w:ascii="仿宋_GB2312" w:eastAsia="仿宋_GB2312" w:hAnsi="仿宋" w:cs="宋体" w:hint="eastAsia"/>
          <w:bCs/>
          <w:kern w:val="0"/>
          <w:szCs w:val="21"/>
        </w:rPr>
        <w:t>采购</w:t>
      </w:r>
      <w:r w:rsidRPr="00B25921">
        <w:rPr>
          <w:rFonts w:ascii="仿宋_GB2312" w:eastAsia="仿宋_GB2312" w:hAnsi="仿宋" w:cs="宋体" w:hint="eastAsia"/>
          <w:kern w:val="0"/>
          <w:szCs w:val="21"/>
        </w:rPr>
        <w:t>，欢迎国内合格的供应商前来议价。</w:t>
      </w:r>
    </w:p>
    <w:p w:rsidR="008A6883" w:rsidRPr="00B25921" w:rsidRDefault="008A6883" w:rsidP="008A6883">
      <w:pPr>
        <w:widowControl/>
        <w:numPr>
          <w:ilvl w:val="0"/>
          <w:numId w:val="17"/>
        </w:numPr>
        <w:snapToGrid w:val="0"/>
        <w:spacing w:before="67" w:after="67"/>
        <w:ind w:right="67"/>
        <w:jc w:val="left"/>
        <w:outlineLvl w:val="0"/>
        <w:rPr>
          <w:rFonts w:ascii="仿宋_GB2312" w:eastAsia="仿宋_GB2312" w:hAnsi="仿宋" w:cs="宋体" w:hint="eastAsia"/>
          <w:b/>
          <w:kern w:val="0"/>
          <w:szCs w:val="21"/>
        </w:rPr>
      </w:pPr>
      <w:r w:rsidRPr="00B25921">
        <w:rPr>
          <w:rFonts w:ascii="仿宋_GB2312" w:eastAsia="仿宋_GB2312" w:hAnsi="仿宋" w:cs="宋体" w:hint="eastAsia"/>
          <w:b/>
          <w:kern w:val="0"/>
          <w:szCs w:val="21"/>
        </w:rPr>
        <w:t xml:space="preserve">采购编号: </w:t>
      </w:r>
      <w:r w:rsidRPr="00B25921">
        <w:rPr>
          <w:rFonts w:ascii="仿宋_GB2312" w:eastAsia="仿宋_GB2312" w:hAnsi="仿宋" w:cs="宋体" w:hint="eastAsia"/>
          <w:kern w:val="0"/>
          <w:szCs w:val="21"/>
        </w:rPr>
        <w:t xml:space="preserve">WMU-2014120 </w:t>
      </w:r>
      <w:r w:rsidRPr="00B25921">
        <w:rPr>
          <w:rFonts w:ascii="仿宋_GB2312" w:eastAsia="仿宋_GB2312" w:hAnsi="仿宋" w:cs="宋体" w:hint="eastAsia"/>
          <w:b/>
          <w:kern w:val="0"/>
          <w:szCs w:val="21"/>
        </w:rPr>
        <w:t xml:space="preserve"> </w:t>
      </w:r>
    </w:p>
    <w:p w:rsidR="008A6883" w:rsidRPr="00B25921" w:rsidRDefault="008A6883" w:rsidP="008A6883">
      <w:pPr>
        <w:widowControl/>
        <w:numPr>
          <w:ilvl w:val="0"/>
          <w:numId w:val="17"/>
        </w:numPr>
        <w:snapToGrid w:val="0"/>
        <w:spacing w:before="67" w:after="67"/>
        <w:ind w:right="67"/>
        <w:jc w:val="left"/>
        <w:outlineLvl w:val="0"/>
        <w:rPr>
          <w:rFonts w:ascii="仿宋_GB2312" w:eastAsia="仿宋_GB2312" w:hAnsi="仿宋" w:cs="宋体" w:hint="eastAsia"/>
          <w:b/>
          <w:kern w:val="0"/>
          <w:szCs w:val="21"/>
        </w:rPr>
      </w:pPr>
      <w:r w:rsidRPr="00B25921">
        <w:rPr>
          <w:rFonts w:ascii="仿宋_GB2312" w:eastAsia="仿宋_GB2312" w:hAnsi="仿宋" w:cs="宋体" w:hint="eastAsia"/>
          <w:b/>
          <w:kern w:val="0"/>
          <w:szCs w:val="21"/>
        </w:rPr>
        <w:t>采购项目概况（内容、用途、数量、简要技术要求）：</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38"/>
        <w:gridCol w:w="1896"/>
        <w:gridCol w:w="1476"/>
        <w:gridCol w:w="638"/>
        <w:gridCol w:w="1060"/>
      </w:tblGrid>
      <w:tr w:rsidR="008A6883" w:rsidRPr="00B25921" w:rsidTr="00BE6E13">
        <w:trPr>
          <w:jc w:val="center"/>
        </w:trPr>
        <w:tc>
          <w:tcPr>
            <w:tcW w:w="0" w:type="auto"/>
            <w:shd w:val="clear" w:color="auto" w:fill="auto"/>
            <w:vAlign w:val="center"/>
          </w:tcPr>
          <w:p w:rsidR="008A6883" w:rsidRPr="00B25921" w:rsidRDefault="008A6883" w:rsidP="00BE6E13">
            <w:pPr>
              <w:spacing w:line="320" w:lineRule="exact"/>
              <w:jc w:val="center"/>
              <w:rPr>
                <w:rFonts w:ascii="仿宋_GB2312" w:eastAsia="仿宋_GB2312" w:hAnsi="仿宋" w:cs="宋体" w:hint="eastAsia"/>
                <w:b/>
                <w:kern w:val="0"/>
                <w:szCs w:val="21"/>
              </w:rPr>
            </w:pPr>
            <w:r w:rsidRPr="00B25921">
              <w:rPr>
                <w:rFonts w:ascii="仿宋_GB2312" w:eastAsia="仿宋_GB2312" w:hAnsi="仿宋" w:cs="宋体" w:hint="eastAsia"/>
                <w:b/>
                <w:kern w:val="0"/>
                <w:szCs w:val="21"/>
              </w:rPr>
              <w:t>标段</w:t>
            </w:r>
          </w:p>
        </w:tc>
        <w:tc>
          <w:tcPr>
            <w:tcW w:w="0" w:type="auto"/>
            <w:shd w:val="clear" w:color="auto" w:fill="auto"/>
            <w:vAlign w:val="center"/>
          </w:tcPr>
          <w:p w:rsidR="008A6883" w:rsidRPr="00B25921" w:rsidRDefault="008A6883" w:rsidP="00BE6E13">
            <w:pPr>
              <w:spacing w:line="320" w:lineRule="exact"/>
              <w:jc w:val="center"/>
              <w:rPr>
                <w:rFonts w:ascii="仿宋_GB2312" w:eastAsia="仿宋_GB2312" w:hAnsi="仿宋" w:cs="宋体" w:hint="eastAsia"/>
                <w:b/>
                <w:kern w:val="0"/>
                <w:szCs w:val="21"/>
              </w:rPr>
            </w:pPr>
            <w:r w:rsidRPr="00B25921">
              <w:rPr>
                <w:rFonts w:ascii="仿宋_GB2312" w:eastAsia="仿宋_GB2312" w:hAnsi="仿宋" w:cs="宋体" w:hint="eastAsia"/>
                <w:b/>
                <w:kern w:val="0"/>
                <w:szCs w:val="21"/>
              </w:rPr>
              <w:t>项目名称</w:t>
            </w:r>
          </w:p>
        </w:tc>
        <w:tc>
          <w:tcPr>
            <w:tcW w:w="0" w:type="auto"/>
          </w:tcPr>
          <w:p w:rsidR="008A6883" w:rsidRPr="00B25921" w:rsidRDefault="008A6883" w:rsidP="00BE6E13">
            <w:pPr>
              <w:spacing w:line="320" w:lineRule="exact"/>
              <w:jc w:val="center"/>
              <w:rPr>
                <w:rFonts w:ascii="仿宋_GB2312" w:eastAsia="仿宋_GB2312" w:hAnsi="仿宋" w:cs="宋体" w:hint="eastAsia"/>
                <w:b/>
                <w:kern w:val="0"/>
                <w:szCs w:val="21"/>
              </w:rPr>
            </w:pPr>
            <w:r w:rsidRPr="00B25921">
              <w:rPr>
                <w:rFonts w:ascii="仿宋_GB2312" w:eastAsia="仿宋_GB2312" w:hAnsi="仿宋" w:cs="宋体" w:hint="eastAsia"/>
                <w:b/>
                <w:kern w:val="0"/>
                <w:szCs w:val="21"/>
              </w:rPr>
              <w:t>技术参数</w:t>
            </w:r>
          </w:p>
        </w:tc>
        <w:tc>
          <w:tcPr>
            <w:tcW w:w="0" w:type="auto"/>
            <w:shd w:val="clear" w:color="auto" w:fill="auto"/>
            <w:vAlign w:val="center"/>
          </w:tcPr>
          <w:p w:rsidR="008A6883" w:rsidRPr="00B25921" w:rsidRDefault="008A6883" w:rsidP="00BE6E13">
            <w:pPr>
              <w:spacing w:line="320" w:lineRule="exact"/>
              <w:jc w:val="center"/>
              <w:rPr>
                <w:rFonts w:ascii="仿宋_GB2312" w:eastAsia="仿宋_GB2312" w:hAnsi="仿宋" w:cs="宋体" w:hint="eastAsia"/>
                <w:b/>
                <w:kern w:val="0"/>
                <w:szCs w:val="21"/>
              </w:rPr>
            </w:pPr>
            <w:r w:rsidRPr="00B25921">
              <w:rPr>
                <w:rFonts w:ascii="仿宋_GB2312" w:eastAsia="仿宋_GB2312" w:hAnsi="仿宋" w:cs="宋体" w:hint="eastAsia"/>
                <w:b/>
                <w:kern w:val="0"/>
                <w:szCs w:val="21"/>
              </w:rPr>
              <w:t>数量</w:t>
            </w:r>
          </w:p>
        </w:tc>
        <w:tc>
          <w:tcPr>
            <w:tcW w:w="0" w:type="auto"/>
            <w:shd w:val="clear" w:color="auto" w:fill="auto"/>
            <w:vAlign w:val="center"/>
          </w:tcPr>
          <w:p w:rsidR="008A6883" w:rsidRPr="00B25921" w:rsidRDefault="008A6883" w:rsidP="00BE6E13">
            <w:pPr>
              <w:spacing w:line="320" w:lineRule="exact"/>
              <w:jc w:val="center"/>
              <w:rPr>
                <w:rFonts w:ascii="仿宋_GB2312" w:eastAsia="仿宋_GB2312" w:hAnsi="仿宋" w:cs="宋体" w:hint="eastAsia"/>
                <w:b/>
                <w:kern w:val="0"/>
                <w:szCs w:val="21"/>
              </w:rPr>
            </w:pPr>
            <w:r w:rsidRPr="00B25921">
              <w:rPr>
                <w:rFonts w:ascii="仿宋_GB2312" w:eastAsia="仿宋_GB2312" w:hAnsi="仿宋" w:cs="宋体" w:hint="eastAsia"/>
                <w:b/>
                <w:kern w:val="0"/>
                <w:szCs w:val="21"/>
              </w:rPr>
              <w:t>采购预算</w:t>
            </w:r>
          </w:p>
        </w:tc>
      </w:tr>
      <w:tr w:rsidR="008A6883" w:rsidRPr="00B25921" w:rsidTr="00BE6E13">
        <w:trPr>
          <w:jc w:val="center"/>
        </w:trPr>
        <w:tc>
          <w:tcPr>
            <w:tcW w:w="0" w:type="auto"/>
            <w:shd w:val="clear" w:color="auto" w:fill="auto"/>
            <w:vAlign w:val="center"/>
          </w:tcPr>
          <w:p w:rsidR="008A6883" w:rsidRPr="00B25921" w:rsidRDefault="008A6883" w:rsidP="00BE6E13">
            <w:pPr>
              <w:spacing w:line="320" w:lineRule="exact"/>
              <w:jc w:val="center"/>
              <w:rPr>
                <w:rFonts w:ascii="仿宋_GB2312" w:eastAsia="仿宋_GB2312" w:hAnsi="仿宋" w:cs="宋体" w:hint="eastAsia"/>
                <w:kern w:val="0"/>
                <w:szCs w:val="21"/>
              </w:rPr>
            </w:pPr>
            <w:r w:rsidRPr="00B25921">
              <w:rPr>
                <w:rFonts w:ascii="仿宋_GB2312" w:eastAsia="仿宋_GB2312" w:hAnsi="仿宋" w:cs="宋体" w:hint="eastAsia"/>
                <w:kern w:val="0"/>
                <w:szCs w:val="21"/>
              </w:rPr>
              <w:t>1</w:t>
            </w:r>
          </w:p>
        </w:tc>
        <w:tc>
          <w:tcPr>
            <w:tcW w:w="0" w:type="auto"/>
            <w:shd w:val="clear" w:color="auto" w:fill="auto"/>
            <w:vAlign w:val="center"/>
          </w:tcPr>
          <w:p w:rsidR="008A6883" w:rsidRPr="00B25921" w:rsidRDefault="008A6883" w:rsidP="00BE6E13">
            <w:pPr>
              <w:spacing w:line="320" w:lineRule="exact"/>
              <w:jc w:val="center"/>
              <w:rPr>
                <w:rFonts w:ascii="仿宋_GB2312" w:eastAsia="仿宋_GB2312" w:hAnsi="仿宋" w:cs="宋体" w:hint="eastAsia"/>
                <w:kern w:val="0"/>
                <w:szCs w:val="21"/>
              </w:rPr>
            </w:pPr>
            <w:r w:rsidRPr="00B25921">
              <w:rPr>
                <w:rFonts w:ascii="仿宋_GB2312" w:eastAsia="仿宋_GB2312" w:hAnsi="仿宋" w:cs="宋体" w:hint="eastAsia"/>
                <w:kern w:val="0"/>
                <w:szCs w:val="21"/>
              </w:rPr>
              <w:t>《微见》书稿印刷</w:t>
            </w:r>
          </w:p>
        </w:tc>
        <w:tc>
          <w:tcPr>
            <w:tcW w:w="0" w:type="auto"/>
            <w:vAlign w:val="center"/>
          </w:tcPr>
          <w:p w:rsidR="008A6883" w:rsidRPr="00B25921" w:rsidRDefault="008A6883" w:rsidP="00BE6E13">
            <w:pPr>
              <w:spacing w:line="320" w:lineRule="exact"/>
              <w:jc w:val="center"/>
              <w:rPr>
                <w:rFonts w:ascii="仿宋_GB2312" w:eastAsia="仿宋_GB2312" w:hAnsi="仿宋" w:cs="宋体" w:hint="eastAsia"/>
                <w:kern w:val="0"/>
                <w:szCs w:val="21"/>
              </w:rPr>
            </w:pPr>
            <w:r w:rsidRPr="00B25921">
              <w:rPr>
                <w:rFonts w:ascii="仿宋_GB2312" w:eastAsia="仿宋_GB2312" w:hAnsi="仿宋" w:cs="宋体" w:hint="eastAsia"/>
                <w:kern w:val="0"/>
                <w:szCs w:val="21"/>
              </w:rPr>
              <w:t>详见采购文件</w:t>
            </w:r>
          </w:p>
        </w:tc>
        <w:tc>
          <w:tcPr>
            <w:tcW w:w="0" w:type="auto"/>
            <w:shd w:val="clear" w:color="auto" w:fill="auto"/>
            <w:vAlign w:val="center"/>
          </w:tcPr>
          <w:p w:rsidR="008A6883" w:rsidRPr="00B25921" w:rsidRDefault="008A6883" w:rsidP="00BE6E13">
            <w:pPr>
              <w:spacing w:line="320" w:lineRule="exact"/>
              <w:jc w:val="center"/>
              <w:rPr>
                <w:rFonts w:ascii="仿宋_GB2312" w:eastAsia="仿宋_GB2312" w:hAnsi="仿宋" w:cs="宋体" w:hint="eastAsia"/>
                <w:kern w:val="0"/>
                <w:szCs w:val="21"/>
              </w:rPr>
            </w:pPr>
            <w:r w:rsidRPr="00B25921">
              <w:rPr>
                <w:rFonts w:ascii="仿宋_GB2312" w:eastAsia="仿宋_GB2312" w:hAnsi="仿宋" w:cs="宋体" w:hint="eastAsia"/>
                <w:kern w:val="0"/>
                <w:szCs w:val="21"/>
              </w:rPr>
              <w:t>1</w:t>
            </w:r>
          </w:p>
        </w:tc>
        <w:tc>
          <w:tcPr>
            <w:tcW w:w="0" w:type="auto"/>
            <w:shd w:val="clear" w:color="auto" w:fill="auto"/>
            <w:vAlign w:val="center"/>
          </w:tcPr>
          <w:p w:rsidR="008A6883" w:rsidRPr="00B25921" w:rsidRDefault="008A6883" w:rsidP="00BE6E13">
            <w:pPr>
              <w:spacing w:line="320" w:lineRule="exact"/>
              <w:jc w:val="center"/>
              <w:rPr>
                <w:rFonts w:ascii="仿宋_GB2312" w:eastAsia="仿宋_GB2312" w:hAnsi="仿宋" w:cs="宋体" w:hint="eastAsia"/>
                <w:kern w:val="0"/>
                <w:szCs w:val="21"/>
              </w:rPr>
            </w:pPr>
            <w:r w:rsidRPr="00B25921">
              <w:rPr>
                <w:rFonts w:ascii="仿宋_GB2312" w:eastAsia="仿宋_GB2312" w:hAnsi="仿宋" w:cs="宋体" w:hint="eastAsia"/>
                <w:kern w:val="0"/>
                <w:szCs w:val="21"/>
              </w:rPr>
              <w:t>不公开</w:t>
            </w:r>
          </w:p>
        </w:tc>
      </w:tr>
    </w:tbl>
    <w:p w:rsidR="008A6883" w:rsidRPr="00B25921" w:rsidRDefault="008A6883" w:rsidP="008A6883">
      <w:pPr>
        <w:pStyle w:val="af2"/>
        <w:numPr>
          <w:ilvl w:val="0"/>
          <w:numId w:val="17"/>
        </w:numPr>
        <w:snapToGrid w:val="0"/>
        <w:spacing w:line="240" w:lineRule="auto"/>
        <w:ind w:firstLineChars="0"/>
        <w:jc w:val="left"/>
        <w:rPr>
          <w:rFonts w:ascii="仿宋_GB2312" w:eastAsia="仿宋_GB2312" w:hAnsi="仿宋" w:cs="宋体" w:hint="eastAsia"/>
          <w:b/>
          <w:kern w:val="0"/>
          <w:szCs w:val="21"/>
        </w:rPr>
      </w:pPr>
      <w:r w:rsidRPr="00B25921">
        <w:rPr>
          <w:rFonts w:ascii="仿宋_GB2312" w:eastAsia="仿宋_GB2312" w:hAnsi="仿宋" w:cs="宋体" w:hint="eastAsia"/>
          <w:kern w:val="0"/>
          <w:szCs w:val="21"/>
        </w:rPr>
        <w:t>供应商资格要求：</w:t>
      </w:r>
    </w:p>
    <w:p w:rsidR="008A6883" w:rsidRPr="00B25921" w:rsidRDefault="008A6883" w:rsidP="008A6883">
      <w:pPr>
        <w:ind w:firstLineChars="200" w:firstLine="420"/>
        <w:rPr>
          <w:rFonts w:ascii="仿宋_GB2312" w:eastAsia="仿宋_GB2312" w:hAnsi="仿宋" w:cs="宋体" w:hint="eastAsia"/>
          <w:kern w:val="0"/>
          <w:szCs w:val="21"/>
        </w:rPr>
      </w:pPr>
      <w:r w:rsidRPr="00B25921">
        <w:rPr>
          <w:rFonts w:ascii="仿宋_GB2312" w:eastAsia="仿宋_GB2312" w:hAnsi="仿宋" w:cs="宋体" w:hint="eastAsia"/>
          <w:kern w:val="0"/>
          <w:szCs w:val="21"/>
        </w:rPr>
        <w:t>符合《中华人民共和国政府采购法》第二十二条规定的议价响应</w:t>
      </w:r>
      <w:proofErr w:type="gramStart"/>
      <w:r w:rsidRPr="00B25921">
        <w:rPr>
          <w:rFonts w:ascii="仿宋_GB2312" w:eastAsia="仿宋_GB2312" w:hAnsi="仿宋" w:cs="宋体" w:hint="eastAsia"/>
          <w:kern w:val="0"/>
          <w:szCs w:val="21"/>
        </w:rPr>
        <w:t>方资格</w:t>
      </w:r>
      <w:proofErr w:type="gramEnd"/>
      <w:r w:rsidRPr="00B25921">
        <w:rPr>
          <w:rFonts w:ascii="仿宋_GB2312" w:eastAsia="仿宋_GB2312" w:hAnsi="仿宋" w:cs="宋体" w:hint="eastAsia"/>
          <w:kern w:val="0"/>
          <w:szCs w:val="21"/>
        </w:rPr>
        <w:t>条件。</w:t>
      </w:r>
    </w:p>
    <w:p w:rsidR="008A6883" w:rsidRPr="00B25921" w:rsidRDefault="008A6883" w:rsidP="008A6883">
      <w:pPr>
        <w:ind w:left="208" w:firstLine="352"/>
        <w:rPr>
          <w:rFonts w:ascii="仿宋_GB2312" w:eastAsia="仿宋_GB2312" w:hAnsi="仿宋" w:cs="宋体" w:hint="eastAsia"/>
          <w:kern w:val="0"/>
          <w:szCs w:val="21"/>
        </w:rPr>
      </w:pPr>
      <w:r w:rsidRPr="00B25921">
        <w:rPr>
          <w:rFonts w:ascii="仿宋_GB2312" w:eastAsia="仿宋_GB2312" w:hAnsi="仿宋" w:cs="宋体" w:hint="eastAsia"/>
          <w:kern w:val="0"/>
          <w:szCs w:val="21"/>
        </w:rPr>
        <w:t>供应商的特定条件：</w:t>
      </w:r>
    </w:p>
    <w:p w:rsidR="008A6883" w:rsidRPr="00B25921" w:rsidRDefault="008A6883" w:rsidP="008A6883">
      <w:pPr>
        <w:ind w:left="208" w:firstLine="352"/>
        <w:rPr>
          <w:rFonts w:ascii="仿宋_GB2312" w:eastAsia="仿宋_GB2312" w:hAnsi="仿宋" w:cs="宋体" w:hint="eastAsia"/>
          <w:kern w:val="0"/>
          <w:szCs w:val="21"/>
        </w:rPr>
      </w:pPr>
      <w:r w:rsidRPr="00B25921">
        <w:rPr>
          <w:rFonts w:ascii="仿宋_GB2312" w:eastAsia="仿宋_GB2312" w:hAnsi="仿宋" w:cs="宋体" w:hint="eastAsia"/>
          <w:kern w:val="0"/>
          <w:szCs w:val="21"/>
        </w:rPr>
        <w:t>1、注册资本人民币50万元（含）以上；</w:t>
      </w:r>
    </w:p>
    <w:p w:rsidR="008A6883" w:rsidRPr="00B25921" w:rsidRDefault="008A6883" w:rsidP="008A6883">
      <w:pPr>
        <w:ind w:left="208" w:firstLine="352"/>
        <w:rPr>
          <w:rFonts w:ascii="仿宋_GB2312" w:eastAsia="仿宋_GB2312" w:hAnsi="仿宋" w:cs="宋体" w:hint="eastAsia"/>
          <w:kern w:val="0"/>
          <w:szCs w:val="21"/>
        </w:rPr>
      </w:pPr>
      <w:r w:rsidRPr="00B25921">
        <w:rPr>
          <w:rFonts w:ascii="仿宋_GB2312" w:eastAsia="仿宋_GB2312" w:hAnsi="仿宋" w:cs="宋体" w:hint="eastAsia"/>
          <w:kern w:val="0"/>
          <w:szCs w:val="21"/>
        </w:rPr>
        <w:t>2、有新闻出版行政主管部门核发的《印刷经营许可证》。</w:t>
      </w:r>
    </w:p>
    <w:p w:rsidR="008A6883" w:rsidRPr="00B25921" w:rsidRDefault="008A6883" w:rsidP="008A6883">
      <w:pPr>
        <w:pStyle w:val="af2"/>
        <w:widowControl/>
        <w:numPr>
          <w:ilvl w:val="0"/>
          <w:numId w:val="17"/>
        </w:numPr>
        <w:snapToGrid w:val="0"/>
        <w:spacing w:line="240" w:lineRule="auto"/>
        <w:ind w:firstLineChars="0"/>
        <w:jc w:val="left"/>
        <w:rPr>
          <w:rFonts w:ascii="仿宋_GB2312" w:eastAsia="仿宋_GB2312" w:hAnsi="仿宋" w:cs="宋体" w:hint="eastAsia"/>
          <w:kern w:val="0"/>
          <w:szCs w:val="21"/>
        </w:rPr>
      </w:pPr>
      <w:r w:rsidRPr="00B25921">
        <w:rPr>
          <w:rFonts w:ascii="仿宋_GB2312" w:eastAsia="仿宋_GB2312" w:hAnsi="仿宋" w:cs="宋体" w:hint="eastAsia"/>
          <w:kern w:val="0"/>
          <w:szCs w:val="21"/>
        </w:rPr>
        <w:t>议价文件的发售时间及方式等：</w:t>
      </w:r>
    </w:p>
    <w:p w:rsidR="008A6883" w:rsidRPr="00B25921" w:rsidRDefault="008A6883" w:rsidP="008A6883">
      <w:pPr>
        <w:pStyle w:val="af2"/>
        <w:widowControl/>
        <w:numPr>
          <w:ilvl w:val="0"/>
          <w:numId w:val="18"/>
        </w:numPr>
        <w:snapToGrid w:val="0"/>
        <w:spacing w:line="240" w:lineRule="auto"/>
        <w:ind w:leftChars="300" w:left="630" w:firstLineChars="0" w:firstLine="0"/>
        <w:jc w:val="left"/>
        <w:rPr>
          <w:rFonts w:ascii="仿宋_GB2312" w:eastAsia="仿宋_GB2312" w:hAnsi="仿宋" w:cs="宋体" w:hint="eastAsia"/>
          <w:kern w:val="0"/>
          <w:szCs w:val="21"/>
        </w:rPr>
      </w:pPr>
      <w:r w:rsidRPr="00B25921">
        <w:rPr>
          <w:rFonts w:ascii="仿宋_GB2312" w:eastAsia="仿宋_GB2312" w:hAnsi="仿宋" w:cs="宋体" w:hint="eastAsia"/>
          <w:kern w:val="0"/>
          <w:szCs w:val="21"/>
        </w:rPr>
        <w:t>议价文件发售时间：2014年10月20日至议价响应文件递交截止时间。</w:t>
      </w:r>
    </w:p>
    <w:p w:rsidR="008A6883" w:rsidRPr="00B25921" w:rsidRDefault="008A6883" w:rsidP="008A6883">
      <w:pPr>
        <w:pStyle w:val="af2"/>
        <w:widowControl/>
        <w:numPr>
          <w:ilvl w:val="0"/>
          <w:numId w:val="18"/>
        </w:numPr>
        <w:snapToGrid w:val="0"/>
        <w:spacing w:line="240" w:lineRule="auto"/>
        <w:ind w:leftChars="300" w:left="630" w:firstLineChars="0" w:firstLine="0"/>
        <w:jc w:val="left"/>
        <w:rPr>
          <w:rFonts w:ascii="仿宋_GB2312" w:eastAsia="仿宋_GB2312" w:hAnsi="仿宋" w:cs="宋体" w:hint="eastAsia"/>
          <w:b/>
          <w:bCs/>
          <w:kern w:val="0"/>
          <w:szCs w:val="21"/>
        </w:rPr>
      </w:pPr>
      <w:r w:rsidRPr="00B25921">
        <w:rPr>
          <w:rFonts w:ascii="仿宋_GB2312" w:eastAsia="仿宋_GB2312" w:hAnsi="仿宋" w:cs="宋体" w:hint="eastAsia"/>
          <w:kern w:val="0"/>
          <w:szCs w:val="21"/>
        </w:rPr>
        <w:t>获取议价文件方式：直接从温州医科大学网上下载。</w:t>
      </w:r>
    </w:p>
    <w:p w:rsidR="008A6883" w:rsidRPr="00B25921" w:rsidRDefault="008A6883" w:rsidP="008A6883">
      <w:pPr>
        <w:pStyle w:val="af2"/>
        <w:widowControl/>
        <w:numPr>
          <w:ilvl w:val="0"/>
          <w:numId w:val="18"/>
        </w:numPr>
        <w:snapToGrid w:val="0"/>
        <w:spacing w:line="240" w:lineRule="auto"/>
        <w:ind w:leftChars="300" w:left="630" w:firstLineChars="0" w:firstLine="0"/>
        <w:jc w:val="left"/>
        <w:rPr>
          <w:rFonts w:ascii="仿宋_GB2312" w:eastAsia="仿宋_GB2312" w:hAnsi="仿宋" w:cs="宋体" w:hint="eastAsia"/>
          <w:kern w:val="0"/>
          <w:szCs w:val="21"/>
        </w:rPr>
      </w:pPr>
      <w:r w:rsidRPr="00B25921">
        <w:rPr>
          <w:rFonts w:ascii="仿宋_GB2312" w:eastAsia="仿宋_GB2312" w:hAnsi="仿宋" w:cs="宋体" w:hint="eastAsia"/>
          <w:kern w:val="0"/>
          <w:szCs w:val="21"/>
        </w:rPr>
        <w:t>议价文件售价：￥100.00元(售后不退，可在递交议价响应文件时缴纳)。</w:t>
      </w:r>
    </w:p>
    <w:p w:rsidR="008A6883" w:rsidRPr="00B25921" w:rsidRDefault="008A6883" w:rsidP="008A6883">
      <w:pPr>
        <w:pStyle w:val="af2"/>
        <w:widowControl/>
        <w:numPr>
          <w:ilvl w:val="0"/>
          <w:numId w:val="17"/>
        </w:numPr>
        <w:snapToGrid w:val="0"/>
        <w:spacing w:before="67" w:after="67" w:line="240" w:lineRule="auto"/>
        <w:ind w:right="67" w:firstLineChars="0"/>
        <w:jc w:val="left"/>
        <w:outlineLvl w:val="0"/>
        <w:rPr>
          <w:rFonts w:ascii="仿宋_GB2312" w:eastAsia="仿宋_GB2312" w:hAnsi="仿宋" w:cs="宋体" w:hint="eastAsia"/>
          <w:kern w:val="0"/>
          <w:szCs w:val="21"/>
        </w:rPr>
      </w:pPr>
      <w:r w:rsidRPr="00B25921">
        <w:rPr>
          <w:rFonts w:ascii="仿宋_GB2312" w:eastAsia="仿宋_GB2312" w:hAnsi="仿宋" w:cs="宋体" w:hint="eastAsia"/>
          <w:kern w:val="0"/>
          <w:szCs w:val="21"/>
        </w:rPr>
        <w:t>议价响应文件递交截止时间：2014年10月24日 上午8:45</w:t>
      </w:r>
    </w:p>
    <w:p w:rsidR="008A6883" w:rsidRPr="00B25921" w:rsidRDefault="008A6883" w:rsidP="008A6883">
      <w:pPr>
        <w:pStyle w:val="af2"/>
        <w:numPr>
          <w:ilvl w:val="0"/>
          <w:numId w:val="17"/>
        </w:numPr>
        <w:snapToGrid w:val="0"/>
        <w:spacing w:line="240" w:lineRule="auto"/>
        <w:ind w:firstLineChars="0"/>
        <w:jc w:val="left"/>
        <w:rPr>
          <w:rFonts w:ascii="仿宋_GB2312" w:eastAsia="仿宋_GB2312" w:hAnsi="仿宋" w:cs="宋体" w:hint="eastAsia"/>
          <w:kern w:val="0"/>
          <w:szCs w:val="21"/>
        </w:rPr>
      </w:pPr>
      <w:r w:rsidRPr="00B25921">
        <w:rPr>
          <w:rFonts w:ascii="仿宋_GB2312" w:eastAsia="仿宋_GB2312" w:hAnsi="仿宋" w:cs="宋体" w:hint="eastAsia"/>
          <w:kern w:val="0"/>
          <w:szCs w:val="21"/>
        </w:rPr>
        <w:t>议价响应文件提交地点：温州医科大学茶山校区</w:t>
      </w:r>
      <w:proofErr w:type="gramStart"/>
      <w:r w:rsidRPr="00B25921">
        <w:rPr>
          <w:rFonts w:ascii="仿宋_GB2312" w:eastAsia="仿宋_GB2312" w:hAnsi="仿宋" w:cs="宋体" w:hint="eastAsia"/>
          <w:kern w:val="0"/>
          <w:szCs w:val="21"/>
        </w:rPr>
        <w:t>同仁楼</w:t>
      </w:r>
      <w:proofErr w:type="gramEnd"/>
      <w:r w:rsidRPr="00B25921">
        <w:rPr>
          <w:rFonts w:ascii="仿宋_GB2312" w:eastAsia="仿宋_GB2312" w:hAnsi="仿宋" w:cs="宋体" w:hint="eastAsia"/>
          <w:kern w:val="0"/>
          <w:szCs w:val="21"/>
        </w:rPr>
        <w:t>7D106</w:t>
      </w:r>
    </w:p>
    <w:p w:rsidR="008A6883" w:rsidRPr="00B25921" w:rsidRDefault="008A6883" w:rsidP="008A6883">
      <w:pPr>
        <w:pStyle w:val="af2"/>
        <w:numPr>
          <w:ilvl w:val="0"/>
          <w:numId w:val="17"/>
        </w:numPr>
        <w:snapToGrid w:val="0"/>
        <w:spacing w:line="240" w:lineRule="auto"/>
        <w:ind w:firstLineChars="0"/>
        <w:jc w:val="left"/>
        <w:rPr>
          <w:rFonts w:ascii="仿宋_GB2312" w:eastAsia="仿宋_GB2312" w:hAnsi="仿宋" w:cs="宋体" w:hint="eastAsia"/>
          <w:kern w:val="0"/>
          <w:szCs w:val="21"/>
        </w:rPr>
      </w:pPr>
      <w:r w:rsidRPr="00B25921">
        <w:rPr>
          <w:rFonts w:ascii="仿宋_GB2312" w:eastAsia="仿宋_GB2312" w:hAnsi="仿宋" w:cs="宋体" w:hint="eastAsia"/>
          <w:kern w:val="0"/>
          <w:szCs w:val="21"/>
        </w:rPr>
        <w:t>议价时间：2014年10月24日 上午8:45</w:t>
      </w:r>
    </w:p>
    <w:p w:rsidR="008A6883" w:rsidRPr="00B25921" w:rsidRDefault="008A6883" w:rsidP="008A6883">
      <w:pPr>
        <w:pStyle w:val="af2"/>
        <w:numPr>
          <w:ilvl w:val="0"/>
          <w:numId w:val="17"/>
        </w:numPr>
        <w:snapToGrid w:val="0"/>
        <w:spacing w:line="240" w:lineRule="auto"/>
        <w:ind w:firstLineChars="0"/>
        <w:jc w:val="left"/>
        <w:rPr>
          <w:rFonts w:ascii="仿宋_GB2312" w:eastAsia="仿宋_GB2312" w:hAnsi="仿宋" w:cs="宋体" w:hint="eastAsia"/>
          <w:kern w:val="0"/>
          <w:szCs w:val="21"/>
        </w:rPr>
      </w:pPr>
      <w:r w:rsidRPr="00B25921">
        <w:rPr>
          <w:rFonts w:ascii="仿宋_GB2312" w:eastAsia="仿宋_GB2312" w:hAnsi="仿宋" w:cs="宋体" w:hint="eastAsia"/>
          <w:kern w:val="0"/>
          <w:szCs w:val="21"/>
        </w:rPr>
        <w:t>议价地点：温州医科大学茶山校区</w:t>
      </w:r>
      <w:proofErr w:type="gramStart"/>
      <w:r w:rsidRPr="00B25921">
        <w:rPr>
          <w:rFonts w:ascii="仿宋_GB2312" w:eastAsia="仿宋_GB2312" w:hAnsi="仿宋" w:cs="宋体" w:hint="eastAsia"/>
          <w:kern w:val="0"/>
          <w:szCs w:val="21"/>
        </w:rPr>
        <w:t>同仁楼</w:t>
      </w:r>
      <w:proofErr w:type="gramEnd"/>
      <w:r w:rsidRPr="00B25921">
        <w:rPr>
          <w:rFonts w:ascii="仿宋_GB2312" w:eastAsia="仿宋_GB2312" w:hAnsi="仿宋" w:cs="宋体" w:hint="eastAsia"/>
          <w:kern w:val="0"/>
          <w:szCs w:val="21"/>
        </w:rPr>
        <w:t>7D106</w:t>
      </w:r>
    </w:p>
    <w:p w:rsidR="008A6883" w:rsidRPr="00B25921" w:rsidRDefault="008A6883" w:rsidP="008A6883">
      <w:pPr>
        <w:pStyle w:val="af2"/>
        <w:numPr>
          <w:ilvl w:val="0"/>
          <w:numId w:val="17"/>
        </w:numPr>
        <w:snapToGrid w:val="0"/>
        <w:spacing w:line="240" w:lineRule="auto"/>
        <w:ind w:firstLineChars="0"/>
        <w:jc w:val="left"/>
        <w:rPr>
          <w:rFonts w:ascii="仿宋_GB2312" w:eastAsia="仿宋_GB2312" w:hAnsi="仿宋" w:cs="宋体" w:hint="eastAsia"/>
          <w:kern w:val="0"/>
          <w:szCs w:val="21"/>
        </w:rPr>
      </w:pPr>
      <w:r w:rsidRPr="00B25921">
        <w:rPr>
          <w:rFonts w:ascii="仿宋_GB2312" w:eastAsia="仿宋_GB2312" w:hAnsi="仿宋" w:cs="宋体" w:hint="eastAsia"/>
          <w:kern w:val="0"/>
          <w:szCs w:val="21"/>
        </w:rPr>
        <w:t>议价保证金:人民币1000元；</w:t>
      </w:r>
    </w:p>
    <w:p w:rsidR="008A6883" w:rsidRPr="00B25921" w:rsidRDefault="008A6883" w:rsidP="008A6883">
      <w:pPr>
        <w:ind w:leftChars="37" w:left="78" w:firstLineChars="250" w:firstLine="525"/>
        <w:rPr>
          <w:rFonts w:ascii="仿宋_GB2312" w:eastAsia="仿宋_GB2312" w:hAnsi="仿宋" w:hint="eastAsia"/>
          <w:szCs w:val="21"/>
        </w:rPr>
      </w:pPr>
      <w:r w:rsidRPr="00B25921">
        <w:rPr>
          <w:rFonts w:ascii="仿宋_GB2312" w:eastAsia="仿宋_GB2312" w:hAnsi="仿宋" w:cs="宋体" w:hint="eastAsia"/>
          <w:kern w:val="0"/>
          <w:szCs w:val="21"/>
        </w:rPr>
        <w:t>交付方式:电汇、</w:t>
      </w:r>
      <w:proofErr w:type="gramStart"/>
      <w:r w:rsidRPr="00B25921">
        <w:rPr>
          <w:rFonts w:ascii="仿宋_GB2312" w:eastAsia="仿宋_GB2312" w:hAnsi="仿宋" w:hint="eastAsia"/>
          <w:szCs w:val="21"/>
        </w:rPr>
        <w:t>网银或</w:t>
      </w:r>
      <w:proofErr w:type="gramEnd"/>
      <w:r w:rsidRPr="00B25921">
        <w:rPr>
          <w:rFonts w:ascii="仿宋_GB2312" w:eastAsia="仿宋_GB2312" w:hAnsi="仿宋" w:hint="eastAsia"/>
          <w:szCs w:val="21"/>
        </w:rPr>
        <w:t>现金等方式</w:t>
      </w:r>
      <w:r w:rsidRPr="00B25921">
        <w:rPr>
          <w:rFonts w:ascii="仿宋_GB2312" w:eastAsia="仿宋_GB2312" w:hAnsi="仿宋" w:cs="宋体" w:hint="eastAsia"/>
          <w:kern w:val="0"/>
          <w:szCs w:val="21"/>
        </w:rPr>
        <w:t>（以电汇</w:t>
      </w:r>
      <w:proofErr w:type="gramStart"/>
      <w:r w:rsidRPr="00B25921">
        <w:rPr>
          <w:rFonts w:ascii="仿宋_GB2312" w:eastAsia="仿宋_GB2312" w:hAnsi="仿宋" w:cs="宋体" w:hint="eastAsia"/>
          <w:kern w:val="0"/>
          <w:szCs w:val="21"/>
        </w:rPr>
        <w:t>和</w:t>
      </w:r>
      <w:r w:rsidRPr="00B25921">
        <w:rPr>
          <w:rFonts w:ascii="仿宋_GB2312" w:eastAsia="仿宋_GB2312" w:hAnsi="仿宋" w:hint="eastAsia"/>
          <w:szCs w:val="21"/>
        </w:rPr>
        <w:t>网银缴纳</w:t>
      </w:r>
      <w:proofErr w:type="gramEnd"/>
      <w:r w:rsidRPr="00B25921">
        <w:rPr>
          <w:rFonts w:ascii="仿宋_GB2312" w:eastAsia="仿宋_GB2312" w:hAnsi="仿宋" w:hint="eastAsia"/>
          <w:szCs w:val="21"/>
        </w:rPr>
        <w:t>方式的</w:t>
      </w:r>
      <w:r w:rsidRPr="00B25921">
        <w:rPr>
          <w:rFonts w:ascii="仿宋_GB2312" w:eastAsia="仿宋_GB2312" w:hAnsi="仿宋" w:cs="宋体" w:hint="eastAsia"/>
          <w:kern w:val="0"/>
          <w:szCs w:val="21"/>
        </w:rPr>
        <w:t>应于议价响应文件递交截止时间一个工作日前到帐，以</w:t>
      </w:r>
      <w:r w:rsidRPr="00B25921">
        <w:rPr>
          <w:rFonts w:ascii="仿宋_GB2312" w:eastAsia="仿宋_GB2312" w:hAnsi="仿宋" w:hint="eastAsia"/>
          <w:szCs w:val="21"/>
        </w:rPr>
        <w:t>现金方式缴纳的可</w:t>
      </w:r>
      <w:r w:rsidRPr="00B25921">
        <w:rPr>
          <w:rFonts w:ascii="仿宋_GB2312" w:eastAsia="仿宋_GB2312" w:hAnsi="仿宋" w:cs="宋体" w:hint="eastAsia"/>
          <w:kern w:val="0"/>
          <w:szCs w:val="21"/>
        </w:rPr>
        <w:t>在递交议价响应文件时缴纳）。</w:t>
      </w:r>
    </w:p>
    <w:p w:rsidR="008A6883" w:rsidRPr="00B25921" w:rsidRDefault="008A6883" w:rsidP="008A6883">
      <w:pPr>
        <w:ind w:leftChars="300" w:left="630"/>
        <w:rPr>
          <w:rFonts w:ascii="仿宋_GB2312" w:eastAsia="仿宋_GB2312" w:hAnsi="仿宋" w:cs="宋体" w:hint="eastAsia"/>
          <w:kern w:val="0"/>
          <w:szCs w:val="21"/>
        </w:rPr>
      </w:pPr>
      <w:r w:rsidRPr="00B25921">
        <w:rPr>
          <w:rFonts w:ascii="仿宋_GB2312" w:eastAsia="仿宋_GB2312" w:hAnsi="仿宋" w:cs="宋体" w:hint="eastAsia"/>
          <w:kern w:val="0"/>
          <w:szCs w:val="21"/>
        </w:rPr>
        <w:t>户  名：温州医科大学</w:t>
      </w:r>
    </w:p>
    <w:p w:rsidR="008A6883" w:rsidRPr="00B25921" w:rsidRDefault="008A6883" w:rsidP="008A6883">
      <w:pPr>
        <w:ind w:leftChars="300" w:left="630"/>
        <w:rPr>
          <w:rFonts w:ascii="仿宋_GB2312" w:eastAsia="仿宋_GB2312" w:hAnsi="仿宋" w:cs="宋体" w:hint="eastAsia"/>
          <w:kern w:val="0"/>
          <w:szCs w:val="21"/>
        </w:rPr>
      </w:pPr>
      <w:r w:rsidRPr="00B25921">
        <w:rPr>
          <w:rFonts w:ascii="仿宋_GB2312" w:eastAsia="仿宋_GB2312" w:hAnsi="仿宋" w:cs="宋体" w:hint="eastAsia"/>
          <w:kern w:val="0"/>
          <w:szCs w:val="21"/>
        </w:rPr>
        <w:t>开户行：工行城南支行</w:t>
      </w:r>
    </w:p>
    <w:p w:rsidR="008A6883" w:rsidRPr="00B25921" w:rsidRDefault="008A6883" w:rsidP="008A6883">
      <w:pPr>
        <w:widowControl/>
        <w:spacing w:before="67" w:after="67"/>
        <w:ind w:leftChars="300" w:left="630" w:right="67"/>
        <w:outlineLvl w:val="0"/>
        <w:rPr>
          <w:rFonts w:ascii="仿宋_GB2312" w:eastAsia="仿宋_GB2312" w:hAnsi="仿宋" w:cs="宋体" w:hint="eastAsia"/>
          <w:kern w:val="0"/>
          <w:szCs w:val="21"/>
        </w:rPr>
      </w:pPr>
      <w:proofErr w:type="gramStart"/>
      <w:r w:rsidRPr="00B25921">
        <w:rPr>
          <w:rFonts w:ascii="仿宋_GB2312" w:eastAsia="仿宋_GB2312" w:hAnsi="仿宋" w:cs="宋体" w:hint="eastAsia"/>
          <w:kern w:val="0"/>
          <w:szCs w:val="21"/>
        </w:rPr>
        <w:t>账</w:t>
      </w:r>
      <w:proofErr w:type="gramEnd"/>
      <w:r w:rsidRPr="00B25921">
        <w:rPr>
          <w:rFonts w:ascii="仿宋_GB2312" w:eastAsia="仿宋_GB2312" w:hAnsi="仿宋" w:cs="宋体" w:hint="eastAsia"/>
          <w:kern w:val="0"/>
          <w:szCs w:val="21"/>
        </w:rPr>
        <w:t xml:space="preserve">  号：1203219009064002420</w:t>
      </w:r>
    </w:p>
    <w:p w:rsidR="008A6883" w:rsidRPr="00B25921" w:rsidRDefault="008A6883" w:rsidP="008A6883">
      <w:pPr>
        <w:pStyle w:val="af2"/>
        <w:widowControl/>
        <w:numPr>
          <w:ilvl w:val="0"/>
          <w:numId w:val="17"/>
        </w:numPr>
        <w:snapToGrid w:val="0"/>
        <w:spacing w:before="67" w:after="67" w:line="240" w:lineRule="auto"/>
        <w:ind w:right="67" w:firstLineChars="0"/>
        <w:jc w:val="left"/>
        <w:outlineLvl w:val="0"/>
        <w:rPr>
          <w:rFonts w:ascii="仿宋_GB2312" w:eastAsia="仿宋_GB2312" w:hAnsi="仿宋" w:cs="宋体" w:hint="eastAsia"/>
          <w:kern w:val="0"/>
          <w:szCs w:val="21"/>
        </w:rPr>
      </w:pPr>
      <w:r w:rsidRPr="00B25921">
        <w:rPr>
          <w:rFonts w:ascii="仿宋_GB2312" w:eastAsia="仿宋_GB2312" w:hAnsi="仿宋" w:hint="eastAsia"/>
          <w:b/>
          <w:szCs w:val="21"/>
        </w:rPr>
        <w:t>联系方式：</w:t>
      </w:r>
    </w:p>
    <w:p w:rsidR="008A6883" w:rsidRPr="00B25921" w:rsidRDefault="008A6883" w:rsidP="008A6883">
      <w:pPr>
        <w:widowControl/>
        <w:spacing w:before="67" w:after="67"/>
        <w:ind w:left="720" w:right="67"/>
        <w:outlineLvl w:val="0"/>
        <w:rPr>
          <w:rFonts w:ascii="仿宋_GB2312" w:eastAsia="仿宋_GB2312" w:hAnsi="仿宋" w:cs="宋体" w:hint="eastAsia"/>
          <w:kern w:val="0"/>
          <w:szCs w:val="21"/>
        </w:rPr>
      </w:pPr>
      <w:r w:rsidRPr="00B25921">
        <w:rPr>
          <w:rFonts w:ascii="仿宋_GB2312" w:eastAsia="仿宋_GB2312" w:hAnsi="仿宋" w:cs="宋体" w:hint="eastAsia"/>
          <w:kern w:val="0"/>
          <w:szCs w:val="21"/>
        </w:rPr>
        <w:t>采购人名称：温州医科大学</w:t>
      </w:r>
    </w:p>
    <w:p w:rsidR="008A6883" w:rsidRPr="00B25921" w:rsidRDefault="008A6883" w:rsidP="008A6883">
      <w:pPr>
        <w:widowControl/>
        <w:spacing w:before="67" w:after="67"/>
        <w:ind w:left="720" w:right="67"/>
        <w:outlineLvl w:val="0"/>
        <w:rPr>
          <w:rFonts w:ascii="仿宋_GB2312" w:eastAsia="仿宋_GB2312" w:hAnsi="仿宋" w:cs="宋体" w:hint="eastAsia"/>
          <w:kern w:val="0"/>
          <w:szCs w:val="21"/>
        </w:rPr>
      </w:pPr>
      <w:r w:rsidRPr="00B25921">
        <w:rPr>
          <w:rFonts w:ascii="仿宋_GB2312" w:eastAsia="仿宋_GB2312" w:hAnsi="仿宋" w:cs="宋体" w:hint="eastAsia"/>
          <w:kern w:val="0"/>
          <w:szCs w:val="21"/>
        </w:rPr>
        <w:t xml:space="preserve">地点：温州医科大学茶山校区同心楼401室 </w:t>
      </w:r>
    </w:p>
    <w:p w:rsidR="008A6883" w:rsidRPr="00B25921" w:rsidRDefault="008A6883" w:rsidP="008A6883">
      <w:pPr>
        <w:widowControl/>
        <w:spacing w:before="67" w:after="67"/>
        <w:ind w:left="720" w:right="67"/>
        <w:outlineLvl w:val="0"/>
        <w:rPr>
          <w:rFonts w:ascii="仿宋_GB2312" w:eastAsia="仿宋_GB2312" w:hAnsi="仿宋" w:cs="宋体" w:hint="eastAsia"/>
          <w:kern w:val="0"/>
          <w:szCs w:val="21"/>
        </w:rPr>
      </w:pPr>
      <w:r w:rsidRPr="00B25921">
        <w:rPr>
          <w:rFonts w:ascii="仿宋_GB2312" w:eastAsia="仿宋_GB2312" w:hAnsi="仿宋" w:cs="宋体" w:hint="eastAsia"/>
          <w:kern w:val="0"/>
          <w:szCs w:val="21"/>
        </w:rPr>
        <w:t xml:space="preserve">联系人：施老师 </w:t>
      </w:r>
    </w:p>
    <w:p w:rsidR="008A6883" w:rsidRPr="00B25921" w:rsidRDefault="008A6883" w:rsidP="008A6883">
      <w:pPr>
        <w:widowControl/>
        <w:spacing w:before="67" w:after="67"/>
        <w:ind w:left="720" w:right="67"/>
        <w:outlineLvl w:val="0"/>
        <w:rPr>
          <w:rFonts w:ascii="仿宋_GB2312" w:eastAsia="仿宋_GB2312" w:hAnsi="仿宋" w:cs="宋体" w:hint="eastAsia"/>
          <w:kern w:val="0"/>
          <w:szCs w:val="21"/>
        </w:rPr>
      </w:pPr>
      <w:r w:rsidRPr="00B25921">
        <w:rPr>
          <w:rFonts w:ascii="仿宋_GB2312" w:eastAsia="仿宋_GB2312" w:hAnsi="仿宋" w:cs="宋体" w:hint="eastAsia"/>
          <w:kern w:val="0"/>
          <w:szCs w:val="21"/>
        </w:rPr>
        <w:t xml:space="preserve">电话/传真：0577- 86689938                                                                                           </w:t>
      </w:r>
    </w:p>
    <w:p w:rsidR="008A6883" w:rsidRPr="00B25921" w:rsidRDefault="008A6883" w:rsidP="008A6883">
      <w:pPr>
        <w:widowControl/>
        <w:jc w:val="right"/>
        <w:rPr>
          <w:rFonts w:ascii="仿宋_GB2312" w:eastAsia="仿宋_GB2312" w:hAnsi="仿宋" w:cs="宋体" w:hint="eastAsia"/>
          <w:kern w:val="0"/>
          <w:szCs w:val="21"/>
        </w:rPr>
      </w:pPr>
      <w:r w:rsidRPr="00B25921">
        <w:rPr>
          <w:rFonts w:ascii="仿宋_GB2312" w:eastAsia="仿宋_GB2312" w:hAnsi="仿宋" w:cs="宋体" w:hint="eastAsia"/>
          <w:kern w:val="0"/>
          <w:szCs w:val="21"/>
        </w:rPr>
        <w:t>温州医科大学</w:t>
      </w:r>
    </w:p>
    <w:p w:rsidR="008A6883" w:rsidRPr="00B25921" w:rsidRDefault="008A6883" w:rsidP="008A6883">
      <w:pPr>
        <w:widowControl/>
        <w:ind w:firstLine="480"/>
        <w:jc w:val="right"/>
        <w:rPr>
          <w:rFonts w:ascii="仿宋_GB2312" w:eastAsia="仿宋_GB2312" w:hAnsi="仿宋" w:cs="宋体" w:hint="eastAsia"/>
          <w:kern w:val="0"/>
          <w:szCs w:val="21"/>
        </w:rPr>
      </w:pPr>
      <w:r w:rsidRPr="00B25921">
        <w:rPr>
          <w:rFonts w:ascii="仿宋_GB2312" w:eastAsia="仿宋_GB2312" w:hAnsi="宋体" w:cs="宋体" w:hint="eastAsia"/>
          <w:kern w:val="0"/>
          <w:szCs w:val="21"/>
        </w:rPr>
        <w:t>                      </w:t>
      </w:r>
      <w:r w:rsidRPr="00B25921">
        <w:rPr>
          <w:rFonts w:ascii="仿宋_GB2312" w:eastAsia="仿宋_GB2312" w:hAnsi="仿宋" w:cs="宋体" w:hint="eastAsia"/>
          <w:kern w:val="0"/>
          <w:szCs w:val="21"/>
        </w:rPr>
        <w:t>二</w:t>
      </w:r>
      <w:r w:rsidRPr="00B25921">
        <w:rPr>
          <w:rFonts w:ascii="仿宋_GB2312" w:eastAsia="仿宋" w:hAnsi="仿宋" w:cs="宋体" w:hint="eastAsia"/>
          <w:kern w:val="0"/>
          <w:szCs w:val="21"/>
        </w:rPr>
        <w:t>〇</w:t>
      </w:r>
      <w:r w:rsidRPr="00B25921">
        <w:rPr>
          <w:rFonts w:ascii="仿宋_GB2312" w:eastAsia="仿宋_GB2312" w:hAnsi="仿宋" w:cs="宋体" w:hint="eastAsia"/>
          <w:kern w:val="0"/>
          <w:szCs w:val="21"/>
        </w:rPr>
        <w:t>一四年十月二十</w:t>
      </w:r>
      <w:r w:rsidRPr="00B25921">
        <w:rPr>
          <w:rFonts w:ascii="仿宋_GB2312" w:eastAsia="仿宋" w:hAnsi="仿宋" w:cs="宋体" w:hint="eastAsia"/>
          <w:kern w:val="0"/>
          <w:szCs w:val="21"/>
        </w:rPr>
        <w:t>〇</w:t>
      </w:r>
      <w:r w:rsidRPr="00B25921">
        <w:rPr>
          <w:rFonts w:ascii="仿宋_GB2312" w:eastAsia="仿宋_GB2312" w:hAnsi="仿宋" w:cs="宋体" w:hint="eastAsia"/>
          <w:kern w:val="0"/>
          <w:szCs w:val="21"/>
        </w:rPr>
        <w:t>日</w:t>
      </w:r>
    </w:p>
    <w:p w:rsidR="008A6883" w:rsidRPr="00B25921" w:rsidRDefault="008A6883" w:rsidP="008A6883">
      <w:pPr>
        <w:spacing w:line="360" w:lineRule="auto"/>
        <w:jc w:val="center"/>
        <w:rPr>
          <w:rFonts w:ascii="仿宋_GB2312" w:eastAsia="仿宋_GB2312" w:hAnsi="仿宋" w:hint="eastAsia"/>
          <w:b/>
          <w:sz w:val="32"/>
          <w:szCs w:val="32"/>
        </w:rPr>
      </w:pPr>
    </w:p>
    <w:p w:rsidR="008A6883" w:rsidRPr="00B25921" w:rsidRDefault="008A6883" w:rsidP="008A6883">
      <w:pPr>
        <w:spacing w:line="360" w:lineRule="auto"/>
        <w:jc w:val="center"/>
        <w:rPr>
          <w:rFonts w:ascii="仿宋_GB2312" w:eastAsia="仿宋_GB2312" w:hAnsi="仿宋" w:hint="eastAsia"/>
          <w:b/>
          <w:sz w:val="32"/>
          <w:szCs w:val="32"/>
        </w:rPr>
      </w:pPr>
    </w:p>
    <w:p w:rsidR="008A6883" w:rsidRPr="00B25921" w:rsidRDefault="008A6883" w:rsidP="008A6883">
      <w:pPr>
        <w:spacing w:line="360" w:lineRule="auto"/>
        <w:jc w:val="center"/>
        <w:rPr>
          <w:rFonts w:ascii="仿宋_GB2312" w:eastAsia="仿宋_GB2312" w:hAnsi="仿宋" w:hint="eastAsia"/>
          <w:b/>
          <w:sz w:val="32"/>
          <w:szCs w:val="32"/>
        </w:rPr>
      </w:pPr>
    </w:p>
    <w:p w:rsidR="008A6883" w:rsidRPr="00B25921" w:rsidRDefault="008A6883" w:rsidP="008A6883">
      <w:pPr>
        <w:spacing w:line="360" w:lineRule="auto"/>
        <w:jc w:val="center"/>
        <w:rPr>
          <w:rFonts w:ascii="仿宋_GB2312" w:eastAsia="仿宋_GB2312" w:hAnsi="仿宋" w:hint="eastAsia"/>
          <w:b/>
          <w:sz w:val="32"/>
          <w:szCs w:val="32"/>
        </w:rPr>
      </w:pPr>
    </w:p>
    <w:p w:rsidR="008A6883" w:rsidRPr="00B25921" w:rsidRDefault="008A6883" w:rsidP="008A6883">
      <w:pPr>
        <w:spacing w:line="360" w:lineRule="auto"/>
        <w:jc w:val="center"/>
        <w:rPr>
          <w:rFonts w:ascii="仿宋_GB2312" w:eastAsia="仿宋_GB2312" w:hAnsi="仿宋" w:hint="eastAsia"/>
          <w:b/>
          <w:sz w:val="32"/>
          <w:szCs w:val="32"/>
        </w:rPr>
      </w:pPr>
    </w:p>
    <w:p w:rsidR="008A6883" w:rsidRPr="00B25921" w:rsidRDefault="008A6883" w:rsidP="008A6883">
      <w:pPr>
        <w:spacing w:line="360" w:lineRule="auto"/>
        <w:jc w:val="center"/>
        <w:rPr>
          <w:rFonts w:ascii="仿宋_GB2312" w:eastAsia="仿宋_GB2312" w:hAnsi="仿宋" w:hint="eastAsia"/>
          <w:b/>
          <w:sz w:val="32"/>
          <w:szCs w:val="32"/>
        </w:rPr>
      </w:pPr>
    </w:p>
    <w:p w:rsidR="008A6883" w:rsidRPr="00B25921" w:rsidRDefault="008A6883" w:rsidP="008A6883">
      <w:pPr>
        <w:spacing w:line="360" w:lineRule="auto"/>
        <w:jc w:val="center"/>
        <w:rPr>
          <w:rFonts w:ascii="仿宋_GB2312" w:eastAsia="仿宋_GB2312" w:hAnsi="仿宋" w:hint="eastAsia"/>
          <w:b/>
          <w:sz w:val="32"/>
          <w:szCs w:val="32"/>
        </w:rPr>
      </w:pPr>
    </w:p>
    <w:p w:rsidR="008A6883" w:rsidRPr="00B25921" w:rsidRDefault="008A6883" w:rsidP="008A6883">
      <w:pPr>
        <w:spacing w:line="360" w:lineRule="auto"/>
        <w:jc w:val="center"/>
        <w:rPr>
          <w:rFonts w:ascii="仿宋_GB2312" w:eastAsia="仿宋_GB2312" w:hAnsi="仿宋" w:hint="eastAsia"/>
          <w:b/>
          <w:sz w:val="32"/>
          <w:szCs w:val="32"/>
        </w:rPr>
      </w:pPr>
      <w:r w:rsidRPr="00B25921">
        <w:rPr>
          <w:rFonts w:ascii="仿宋_GB2312" w:eastAsia="仿宋_GB2312" w:hAnsi="仿宋" w:hint="eastAsia"/>
          <w:b/>
          <w:sz w:val="32"/>
          <w:szCs w:val="32"/>
        </w:rPr>
        <w:t>第二章     议价供应商须知</w:t>
      </w:r>
    </w:p>
    <w:p w:rsidR="008A6883" w:rsidRPr="00B25921" w:rsidRDefault="008A6883" w:rsidP="008A6883">
      <w:pPr>
        <w:spacing w:line="360" w:lineRule="auto"/>
        <w:jc w:val="center"/>
        <w:rPr>
          <w:rFonts w:ascii="仿宋_GB2312" w:eastAsia="仿宋_GB2312" w:hAnsi="仿宋" w:hint="eastAsia"/>
          <w:b/>
        </w:rPr>
      </w:pPr>
      <w:r w:rsidRPr="00B25921">
        <w:rPr>
          <w:rFonts w:ascii="仿宋_GB2312" w:eastAsia="仿宋_GB2312" w:hAnsi="仿宋" w:hint="eastAsia"/>
          <w:b/>
        </w:rPr>
        <w:t>一、说明</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1.  本次议价是按照《中华人民共和国政府采购法》等法律及有关法规组织和实施的。</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2.  议价内容：详见第六部分议价内容及要求。</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3.  合格供应商</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3.1符合《中华人民共和国政府采购法》第二十二条规定的议价响应</w:t>
      </w:r>
      <w:proofErr w:type="gramStart"/>
      <w:r w:rsidRPr="00B25921">
        <w:rPr>
          <w:rFonts w:ascii="仿宋_GB2312" w:eastAsia="仿宋_GB2312" w:hAnsi="仿宋" w:hint="eastAsia"/>
        </w:rPr>
        <w:t>方资格</w:t>
      </w:r>
      <w:proofErr w:type="gramEnd"/>
      <w:r w:rsidRPr="00B25921">
        <w:rPr>
          <w:rFonts w:ascii="仿宋_GB2312" w:eastAsia="仿宋_GB2312" w:hAnsi="仿宋" w:hint="eastAsia"/>
        </w:rPr>
        <w:t>条件；</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3.2供应商的特定条件：注册资本人民币50万元（含）以上；</w:t>
      </w:r>
      <w:r w:rsidRPr="00B25921">
        <w:rPr>
          <w:rFonts w:ascii="仿宋_GB2312" w:eastAsia="仿宋_GB2312" w:hAnsi="仿宋" w:cs="宋体" w:hint="eastAsia"/>
          <w:kern w:val="0"/>
          <w:szCs w:val="21"/>
        </w:rPr>
        <w:t>有新闻出版行政主管部门核发的《印刷经营许可证》。</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4.  议价供应商代表</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4.1指全权代表议价供应商参加议价活动并签署报价文件的人。如果议价供应商代表不是法定代表人，须持有《法定代表人授权书》（统一格式，见附件）。</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5.  议价费用</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5.1不论议价的结果如何，议价供应商应自行承担所有与参加议价有关的全部费用。</w:t>
      </w:r>
    </w:p>
    <w:p w:rsidR="008A6883" w:rsidRPr="00B25921" w:rsidRDefault="008A6883" w:rsidP="008A6883">
      <w:pPr>
        <w:spacing w:line="360" w:lineRule="auto"/>
        <w:jc w:val="center"/>
        <w:rPr>
          <w:rFonts w:ascii="仿宋_GB2312" w:eastAsia="仿宋_GB2312" w:hAnsi="仿宋" w:hint="eastAsia"/>
          <w:b/>
        </w:rPr>
      </w:pPr>
      <w:r w:rsidRPr="00B25921">
        <w:rPr>
          <w:rFonts w:ascii="仿宋_GB2312" w:eastAsia="仿宋_GB2312" w:hAnsi="仿宋" w:hint="eastAsia"/>
          <w:b/>
        </w:rPr>
        <w:t>二、议价采购文件</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1.  议价采购文件由议价采购文件目录所列内容及相关资料组成。</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2.  议价采购文件的澄清</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2.1 供应商对议价采购文件如有疑点或未尽事宜要求澄清，或认为有必要进行说明或交流，可用书面形式（包括信函、传真、下同）通知采购单位，但通知不得迟于议价采购文件截止时间3个工作日前使采购单位收到，采购单位将用书面形式予以答复。如果议价采购文件答疑期内未收到有关疑问，视为供应</w:t>
      </w:r>
      <w:proofErr w:type="gramStart"/>
      <w:r w:rsidRPr="00B25921">
        <w:rPr>
          <w:rFonts w:ascii="仿宋_GB2312" w:eastAsia="仿宋_GB2312" w:hAnsi="仿宋" w:hint="eastAsia"/>
        </w:rPr>
        <w:t>商完全</w:t>
      </w:r>
      <w:proofErr w:type="gramEnd"/>
      <w:r w:rsidRPr="00B25921">
        <w:rPr>
          <w:rFonts w:ascii="仿宋_GB2312" w:eastAsia="仿宋_GB2312" w:hAnsi="仿宋" w:hint="eastAsia"/>
        </w:rPr>
        <w:t xml:space="preserve">同意议价采购文件所有条款。 </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3. 议价采购文件的修改</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3.1在报价截止时间前的任何时候，采购人有权修改议价采购文件，但必须以书面形式通知所有购买了议价采购文件的议价供应商，并作为议价采购文件的补充部分，对所有议价应商具有约束力，议价供应商在收到上述通知后，应立即向采购人回复确认。</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3.2为使议价供应商准备议价采购文件时有充分时间对议价采购文件修改部分进行研究并修改报价文件，采购单位可酌情推迟议价截止时间和议价时间，并将此变更书面通知所有议价供应商。</w:t>
      </w:r>
    </w:p>
    <w:p w:rsidR="008A6883" w:rsidRPr="00B25921" w:rsidRDefault="008A6883" w:rsidP="008A6883">
      <w:pPr>
        <w:spacing w:line="360" w:lineRule="auto"/>
        <w:jc w:val="center"/>
        <w:rPr>
          <w:rFonts w:ascii="仿宋_GB2312" w:eastAsia="仿宋_GB2312" w:hAnsi="仿宋" w:hint="eastAsia"/>
          <w:b/>
        </w:rPr>
      </w:pPr>
      <w:r w:rsidRPr="00B25921">
        <w:rPr>
          <w:rFonts w:ascii="仿宋_GB2312" w:eastAsia="仿宋_GB2312" w:hAnsi="仿宋" w:hint="eastAsia"/>
          <w:b/>
        </w:rPr>
        <w:t>三、报价文件的编制</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1.  议价供应商应认真阅读议价采购文件中所有事项格式、条款和技术规范等。议价供应商没有按照议价采购文件要求提交的全部资料，或者没有对议价采购文件各个方面</w:t>
      </w:r>
      <w:proofErr w:type="gramStart"/>
      <w:r w:rsidRPr="00B25921">
        <w:rPr>
          <w:rFonts w:ascii="仿宋_GB2312" w:eastAsia="仿宋_GB2312" w:hAnsi="仿宋" w:hint="eastAsia"/>
        </w:rPr>
        <w:t>作出</w:t>
      </w:r>
      <w:proofErr w:type="gramEnd"/>
      <w:r w:rsidRPr="00B25921">
        <w:rPr>
          <w:rFonts w:ascii="仿宋_GB2312" w:eastAsia="仿宋_GB2312" w:hAnsi="仿宋" w:hint="eastAsia"/>
        </w:rPr>
        <w:t>实质性响应，是议价供应商的风险，并可能导致其报价被拒绝。</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2.  议价供应商应保证所提供文件资料的真实性，所有文件资料必须是针对本次议价的。如发现议价供应商提供了虚假文件资料，其报价将被拒绝，并承担相应的法律责任。</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3.  报价文件的构成：</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3.1报价文件由下列部分构成：</w:t>
      </w:r>
    </w:p>
    <w:p w:rsidR="008A6883" w:rsidRPr="00B25921" w:rsidRDefault="008A6883" w:rsidP="008A6883">
      <w:pPr>
        <w:pStyle w:val="af2"/>
        <w:numPr>
          <w:ilvl w:val="0"/>
          <w:numId w:val="21"/>
        </w:numPr>
        <w:ind w:firstLineChars="0"/>
        <w:rPr>
          <w:rFonts w:ascii="仿宋_GB2312" w:eastAsia="仿宋_GB2312" w:hAnsi="仿宋" w:hint="eastAsia"/>
        </w:rPr>
      </w:pPr>
      <w:r w:rsidRPr="00B25921">
        <w:rPr>
          <w:rFonts w:ascii="仿宋_GB2312" w:eastAsia="仿宋_GB2312" w:hAnsi="仿宋" w:hint="eastAsia"/>
        </w:rPr>
        <w:t>报价函                                   （附件一）</w:t>
      </w:r>
    </w:p>
    <w:p w:rsidR="008A6883" w:rsidRPr="00B25921" w:rsidRDefault="008A6883" w:rsidP="008A6883">
      <w:pPr>
        <w:pStyle w:val="af2"/>
        <w:numPr>
          <w:ilvl w:val="0"/>
          <w:numId w:val="21"/>
        </w:numPr>
        <w:ind w:firstLineChars="0"/>
        <w:rPr>
          <w:rFonts w:ascii="仿宋_GB2312" w:eastAsia="仿宋_GB2312" w:hAnsi="仿宋" w:hint="eastAsia"/>
        </w:rPr>
      </w:pPr>
      <w:r w:rsidRPr="00B25921">
        <w:rPr>
          <w:rFonts w:ascii="仿宋_GB2312" w:eastAsia="仿宋_GB2312" w:hAnsi="仿宋" w:hint="eastAsia"/>
        </w:rPr>
        <w:t>报价一览表                               （附件二）</w:t>
      </w:r>
    </w:p>
    <w:p w:rsidR="008A6883" w:rsidRPr="00B25921" w:rsidRDefault="008A6883" w:rsidP="008A6883">
      <w:pPr>
        <w:pStyle w:val="af2"/>
        <w:numPr>
          <w:ilvl w:val="0"/>
          <w:numId w:val="21"/>
        </w:numPr>
        <w:ind w:firstLineChars="0"/>
        <w:rPr>
          <w:rFonts w:ascii="仿宋_GB2312" w:eastAsia="仿宋_GB2312" w:hAnsi="仿宋" w:hint="eastAsia"/>
        </w:rPr>
      </w:pPr>
      <w:r w:rsidRPr="00B25921">
        <w:rPr>
          <w:rFonts w:ascii="仿宋_GB2312" w:eastAsia="仿宋_GB2312" w:hAnsi="仿宋" w:hint="eastAsia"/>
        </w:rPr>
        <w:t>分项报价表                                （附件三）</w:t>
      </w:r>
    </w:p>
    <w:p w:rsidR="008A6883" w:rsidRPr="00B25921" w:rsidRDefault="008A6883" w:rsidP="008A6883">
      <w:pPr>
        <w:pStyle w:val="af2"/>
        <w:numPr>
          <w:ilvl w:val="0"/>
          <w:numId w:val="21"/>
        </w:numPr>
        <w:ind w:firstLineChars="0"/>
        <w:rPr>
          <w:rFonts w:ascii="仿宋_GB2312" w:eastAsia="仿宋_GB2312" w:hAnsi="仿宋" w:hint="eastAsia"/>
        </w:rPr>
      </w:pPr>
      <w:r w:rsidRPr="00B25921">
        <w:rPr>
          <w:rFonts w:ascii="仿宋_GB2312" w:eastAsia="仿宋_GB2312" w:hAnsi="仿宋" w:hint="eastAsia"/>
        </w:rPr>
        <w:t xml:space="preserve">商务条款、技术规格偏离表                 （附件四） </w:t>
      </w:r>
    </w:p>
    <w:p w:rsidR="008A6883" w:rsidRPr="00B25921" w:rsidRDefault="008A6883" w:rsidP="008A6883">
      <w:pPr>
        <w:pStyle w:val="af2"/>
        <w:numPr>
          <w:ilvl w:val="0"/>
          <w:numId w:val="21"/>
        </w:numPr>
        <w:ind w:firstLineChars="0"/>
        <w:rPr>
          <w:rFonts w:ascii="仿宋_GB2312" w:eastAsia="仿宋_GB2312" w:hAnsi="仿宋" w:hint="eastAsia"/>
        </w:rPr>
      </w:pPr>
      <w:r w:rsidRPr="00B25921">
        <w:rPr>
          <w:rFonts w:ascii="仿宋_GB2312" w:eastAsia="仿宋_GB2312" w:hAnsi="仿宋" w:hint="eastAsia"/>
        </w:rPr>
        <w:t>各种优惠条件（如有）</w:t>
      </w:r>
    </w:p>
    <w:p w:rsidR="008A6883" w:rsidRPr="00B25921" w:rsidRDefault="008A6883" w:rsidP="008A6883">
      <w:pPr>
        <w:pStyle w:val="af2"/>
        <w:numPr>
          <w:ilvl w:val="0"/>
          <w:numId w:val="21"/>
        </w:numPr>
        <w:ind w:firstLineChars="0"/>
        <w:rPr>
          <w:rFonts w:ascii="仿宋_GB2312" w:eastAsia="仿宋_GB2312" w:hAnsi="仿宋" w:hint="eastAsia"/>
        </w:rPr>
      </w:pPr>
      <w:r w:rsidRPr="00B25921">
        <w:rPr>
          <w:rFonts w:ascii="仿宋_GB2312" w:eastAsia="仿宋_GB2312" w:hAnsi="仿宋" w:hint="eastAsia"/>
        </w:rPr>
        <w:t>资格证明文件                              （附件五（1）-（</w:t>
      </w:r>
      <w:r w:rsidR="0041205F" w:rsidRPr="00B25921">
        <w:rPr>
          <w:rFonts w:ascii="仿宋_GB2312" w:eastAsia="仿宋_GB2312" w:hAnsi="仿宋" w:hint="eastAsia"/>
        </w:rPr>
        <w:t>4</w:t>
      </w:r>
      <w:r w:rsidRPr="00B25921">
        <w:rPr>
          <w:rFonts w:ascii="仿宋_GB2312" w:eastAsia="仿宋_GB2312" w:hAnsi="仿宋" w:hint="eastAsia"/>
        </w:rPr>
        <w:t>））</w:t>
      </w:r>
    </w:p>
    <w:p w:rsidR="008A6883" w:rsidRPr="00B25921" w:rsidRDefault="008A6883" w:rsidP="008A6883">
      <w:pPr>
        <w:pStyle w:val="af2"/>
        <w:numPr>
          <w:ilvl w:val="0"/>
          <w:numId w:val="22"/>
        </w:numPr>
        <w:ind w:leftChars="200" w:left="840" w:firstLineChars="0"/>
        <w:rPr>
          <w:rFonts w:ascii="仿宋_GB2312" w:eastAsia="仿宋_GB2312" w:hAnsi="仿宋" w:hint="eastAsia"/>
        </w:rPr>
      </w:pPr>
      <w:r w:rsidRPr="00B25921">
        <w:rPr>
          <w:rFonts w:ascii="仿宋_GB2312" w:eastAsia="仿宋_GB2312" w:hAnsi="仿宋" w:hint="eastAsia"/>
        </w:rPr>
        <w:t>法定代表人授权书</w:t>
      </w:r>
    </w:p>
    <w:p w:rsidR="008A6883" w:rsidRPr="00B25921" w:rsidRDefault="008A6883" w:rsidP="008A6883">
      <w:pPr>
        <w:pStyle w:val="af2"/>
        <w:numPr>
          <w:ilvl w:val="0"/>
          <w:numId w:val="22"/>
        </w:numPr>
        <w:ind w:leftChars="200" w:left="840" w:firstLineChars="0"/>
        <w:rPr>
          <w:rFonts w:ascii="仿宋_GB2312" w:eastAsia="仿宋_GB2312" w:hAnsi="仿宋" w:hint="eastAsia"/>
        </w:rPr>
      </w:pPr>
      <w:r w:rsidRPr="00B25921">
        <w:rPr>
          <w:rFonts w:ascii="仿宋_GB2312" w:eastAsia="仿宋_GB2312" w:hAnsi="仿宋" w:hint="eastAsia"/>
        </w:rPr>
        <w:t>企业法人有效营业执照、税务登记证等相关证件 （复印件盖公章）</w:t>
      </w:r>
    </w:p>
    <w:p w:rsidR="008A6883" w:rsidRPr="00B25921" w:rsidRDefault="008A6883" w:rsidP="008A6883">
      <w:pPr>
        <w:pStyle w:val="af2"/>
        <w:numPr>
          <w:ilvl w:val="0"/>
          <w:numId w:val="22"/>
        </w:numPr>
        <w:ind w:leftChars="200" w:left="840" w:firstLineChars="0"/>
        <w:rPr>
          <w:rFonts w:ascii="仿宋_GB2312" w:eastAsia="仿宋_GB2312" w:hAnsi="仿宋" w:hint="eastAsia"/>
        </w:rPr>
      </w:pPr>
      <w:r w:rsidRPr="00B25921">
        <w:rPr>
          <w:rFonts w:ascii="仿宋_GB2312" w:eastAsia="仿宋_GB2312" w:hAnsi="仿宋" w:hint="eastAsia"/>
        </w:rPr>
        <w:t>有新闻出版行政主管部门核发的《印刷经营许可证》等</w:t>
      </w:r>
    </w:p>
    <w:p w:rsidR="008A6883" w:rsidRPr="00B25921" w:rsidRDefault="008A6883" w:rsidP="008A6883">
      <w:pPr>
        <w:pStyle w:val="af2"/>
        <w:numPr>
          <w:ilvl w:val="0"/>
          <w:numId w:val="22"/>
        </w:numPr>
        <w:ind w:leftChars="200" w:left="840" w:firstLineChars="0"/>
        <w:rPr>
          <w:rFonts w:ascii="仿宋_GB2312" w:eastAsia="仿宋_GB2312" w:hAnsi="仿宋" w:hint="eastAsia"/>
        </w:rPr>
      </w:pPr>
      <w:r w:rsidRPr="00B25921">
        <w:rPr>
          <w:rFonts w:ascii="仿宋_GB2312" w:eastAsia="仿宋_GB2312" w:hAnsi="仿宋" w:hint="eastAsia"/>
          <w:szCs w:val="21"/>
        </w:rPr>
        <w:t>无行贿犯罪记录承诺书。</w:t>
      </w:r>
    </w:p>
    <w:p w:rsidR="008A6883" w:rsidRPr="00B25921" w:rsidRDefault="008A6883" w:rsidP="008A6883">
      <w:pPr>
        <w:pStyle w:val="af2"/>
        <w:numPr>
          <w:ilvl w:val="0"/>
          <w:numId w:val="21"/>
        </w:numPr>
        <w:ind w:firstLineChars="0"/>
        <w:rPr>
          <w:rFonts w:ascii="仿宋_GB2312" w:eastAsia="仿宋_GB2312" w:hAnsi="仿宋" w:hint="eastAsia"/>
        </w:rPr>
      </w:pPr>
      <w:r w:rsidRPr="00B25921">
        <w:rPr>
          <w:rFonts w:ascii="仿宋_GB2312" w:eastAsia="仿宋_GB2312" w:hAnsi="仿宋" w:hint="eastAsia"/>
        </w:rPr>
        <w:t>同类业务的销售业绩                          （附件六）</w:t>
      </w:r>
    </w:p>
    <w:p w:rsidR="008A6883" w:rsidRPr="00B25921" w:rsidRDefault="008A6883" w:rsidP="008A6883">
      <w:pPr>
        <w:pStyle w:val="af2"/>
        <w:numPr>
          <w:ilvl w:val="0"/>
          <w:numId w:val="21"/>
        </w:numPr>
        <w:ind w:firstLineChars="0"/>
        <w:rPr>
          <w:rFonts w:ascii="仿宋_GB2312" w:eastAsia="仿宋_GB2312" w:hAnsi="仿宋" w:hint="eastAsia"/>
        </w:rPr>
      </w:pPr>
      <w:r w:rsidRPr="00B25921">
        <w:rPr>
          <w:rFonts w:ascii="仿宋_GB2312" w:eastAsia="仿宋_GB2312" w:hAnsi="仿宋" w:hint="eastAsia"/>
        </w:rPr>
        <w:t>投标人情况介绍（主要产品、技术力量、生产规模、经营业绩等）</w:t>
      </w:r>
    </w:p>
    <w:p w:rsidR="008A6883" w:rsidRPr="00B25921" w:rsidRDefault="008A6883" w:rsidP="008A6883">
      <w:pPr>
        <w:pStyle w:val="af2"/>
        <w:numPr>
          <w:ilvl w:val="0"/>
          <w:numId w:val="21"/>
        </w:numPr>
        <w:ind w:firstLineChars="0"/>
        <w:rPr>
          <w:rFonts w:ascii="仿宋_GB2312" w:eastAsia="仿宋_GB2312" w:hAnsi="仿宋" w:hint="eastAsia"/>
        </w:rPr>
      </w:pPr>
      <w:r w:rsidRPr="00B25921">
        <w:rPr>
          <w:rFonts w:ascii="仿宋_GB2312" w:eastAsia="仿宋_GB2312" w:hAnsi="仿宋" w:hint="eastAsia"/>
        </w:rPr>
        <w:t>供应商提供的详细实施方案、产品特点介绍、到货保障措施及具体执行人员情况介绍</w:t>
      </w:r>
    </w:p>
    <w:p w:rsidR="008A6883" w:rsidRPr="00B25921" w:rsidRDefault="008A6883" w:rsidP="008A6883">
      <w:pPr>
        <w:pStyle w:val="af2"/>
        <w:numPr>
          <w:ilvl w:val="0"/>
          <w:numId w:val="21"/>
        </w:numPr>
        <w:ind w:firstLineChars="0"/>
        <w:rPr>
          <w:rFonts w:ascii="仿宋_GB2312" w:eastAsia="仿宋_GB2312" w:hAnsi="仿宋" w:hint="eastAsia"/>
        </w:rPr>
      </w:pPr>
      <w:r w:rsidRPr="00B25921">
        <w:rPr>
          <w:rFonts w:ascii="仿宋_GB2312" w:eastAsia="仿宋_GB2312" w:hAnsi="仿宋" w:hint="eastAsia"/>
        </w:rPr>
        <w:t>议价供应商认为需要提供的其他技术资料</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3.2报价文件格式</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 xml:space="preserve">议价供应商应根据议价采购文件中所提供的格式，内容按顺序填写并装订成册。 </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4．报价</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4.1报价是指卖方在正确地完全履行合同义务后买方应支付给卖方所有的货物价款，即总报价必须包括材料费、排版费、装订费、加工费、运输费、管理费用、税费等与之相关的一切费用，实行固定费用总包干，议价供应商应根据上述因素自行考虑含入报价总价。</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4.2议价供应商必须按附件的报价一览表（统一格式）、分项报价表（统一格式）的内容填写产品单价、合价及其他事项，并由议价供应商代表签署。</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4.3报价货币为人民币。</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4.4采购单位不接受任何选择报价，对每一种货物只允许一个报价。</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4.5采购单位要求分类报价是为了方便评标，但在任何情况下不限制采购人以其认为最合适的条款、条件签订合同的权利。</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4.6议价供应商所报的报价在合同执行过程中是固定不变的，不得以任何理由予以变更。任何包含价格调整要求，将被认为是非响应性报价而予以拒绝。所有的报价均为货物到买方指定的工地价。</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5．议价保证金</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5.1议价供应商须提供议价保证金，否则采购单位将不接受其的报价。</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5.2议价保证金可以电汇（户名：温州医科大学；开户银行：工行城南支行；账号：1203219009064002420；税号：330300470005914）、</w:t>
      </w:r>
      <w:proofErr w:type="gramStart"/>
      <w:r w:rsidRPr="00B25921">
        <w:rPr>
          <w:rFonts w:ascii="仿宋_GB2312" w:eastAsia="仿宋_GB2312" w:hAnsi="仿宋" w:hint="eastAsia"/>
        </w:rPr>
        <w:t>网银或</w:t>
      </w:r>
      <w:proofErr w:type="gramEnd"/>
      <w:r w:rsidRPr="00B25921">
        <w:rPr>
          <w:rFonts w:ascii="仿宋_GB2312" w:eastAsia="仿宋_GB2312" w:hAnsi="仿宋" w:hint="eastAsia"/>
        </w:rPr>
        <w:t>现金方式提供。现金需密封，密封袋写明金额、报价供应商单位名称、项目名称（项目编号、标段），密封处加盖报价供应商单位公章或报价供应商代表签字。</w:t>
      </w:r>
      <w:proofErr w:type="gramStart"/>
      <w:r w:rsidRPr="00B25921">
        <w:rPr>
          <w:rFonts w:ascii="仿宋_GB2312" w:eastAsia="仿宋_GB2312" w:hAnsi="仿宋" w:hint="eastAsia"/>
        </w:rPr>
        <w:t>逾期末交的</w:t>
      </w:r>
      <w:proofErr w:type="gramEnd"/>
      <w:r w:rsidRPr="00B25921">
        <w:rPr>
          <w:rFonts w:ascii="仿宋_GB2312" w:eastAsia="仿宋_GB2312" w:hAnsi="仿宋" w:hint="eastAsia"/>
        </w:rPr>
        <w:t>其报价文件不予接受。</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5.3合同签订后，投标保证金 1000元在合同签订后自动转为履约保证金；全部完成供货及验收合格后，按实结算，采购单位向成交供应商支付全部货款的100%（成交供应商必须开具合同金额100%的正式税务发票），并无息退回履约保证金。</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5.4  未中标供应商的议价保证金，在成交供应商确定后5个工作日内无息退还。</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5.5如发生下列情况之一，议价保证金将不予退回：</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（1）议价供应商在议价采购文件规定的报价有效期内撤回报价；</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（2）成交供应商未按成交通知书中规定的时间与采购人签订合同；</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（3）经政府采购监督管理部门审查认定议价供应商有违反《中华人民共和国政府采购法》等有关法律法规的行为；</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（4） 报价文件中提供虚假材料的。</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6．议价有效期</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6.1自议价之日起90天内报价应保持有效。</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6.2特殊情况下，在原议价有效期截止前，采购单位可与议价供应商协商延长议价有效期，这种要求和答复均以书面形式进行。议价供应商可拒绝接受延期要求，而不会导致议价保证金被不予退还。同意延长议价有效期的议价供应商不得修改报价文件。有关退还议价保证金的规定在议价有效期的延长期内继续有效。</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7．报价文件的签署和规定</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7.1议价供应商应将提供一式四份的报价文件，分别装订成册，报价文件鼓励双面打印。其中正本一份、副本三份，每套报价文件的封面应清楚标明“正本”或“副本”字样，若“正本”与“副本”不符，以“正本”为准。</w:t>
      </w:r>
      <w:r w:rsidRPr="00B25921">
        <w:rPr>
          <w:rFonts w:ascii="仿宋_GB2312" w:eastAsia="仿宋_GB2312" w:hAnsi="仿宋" w:hint="eastAsia"/>
          <w:b/>
        </w:rPr>
        <w:t>▲活页装订（是指用卡条、</w:t>
      </w:r>
      <w:proofErr w:type="gramStart"/>
      <w:r w:rsidRPr="00B25921">
        <w:rPr>
          <w:rFonts w:ascii="仿宋_GB2312" w:eastAsia="仿宋_GB2312" w:hAnsi="仿宋" w:hint="eastAsia"/>
          <w:b/>
        </w:rPr>
        <w:t>抽杆夹</w:t>
      </w:r>
      <w:proofErr w:type="gramEnd"/>
      <w:r w:rsidRPr="00B25921">
        <w:rPr>
          <w:rFonts w:ascii="仿宋_GB2312" w:eastAsia="仿宋_GB2312" w:hAnsi="仿宋" w:hint="eastAsia"/>
          <w:b/>
        </w:rPr>
        <w:t>、订书机等形式装订，使标书可以拆卸或者在翻动过程中易脱落的一种装订方式）的议价文件将被视为无效。</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7.2 报价文件的正本必须打印或用不褪色的墨水书写，并由议价供应商代表签署，副本可用正本的复印。</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7.3 报价文件如有修改和增删必须由议价供应商代表在修改和增删处</w:t>
      </w:r>
      <w:proofErr w:type="gramStart"/>
      <w:r w:rsidRPr="00B25921">
        <w:rPr>
          <w:rFonts w:ascii="仿宋_GB2312" w:eastAsia="仿宋_GB2312" w:hAnsi="仿宋" w:hint="eastAsia"/>
        </w:rPr>
        <w:t>旁签署</w:t>
      </w:r>
      <w:proofErr w:type="gramEnd"/>
      <w:r w:rsidRPr="00B25921">
        <w:rPr>
          <w:rFonts w:ascii="仿宋_GB2312" w:eastAsia="仿宋_GB2312" w:hAnsi="仿宋" w:hint="eastAsia"/>
        </w:rPr>
        <w:t>或盖章，方才有效。</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7.4 报价文件若字迹模糊无法辨认或在关键条款内容上表述不清楚，将可能导致其报价不被接收。</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7.5   报价文件装袋密封，内装正、副本共四份。封口处贴上封条，启封处加盖议价单位公章或由议价供应商代表签字。封皮上写明议价项目名称、编号、议价供应商名称、地址、邮政编码、电话、联系人，并注明“开标时启封”字样。</w:t>
      </w:r>
    </w:p>
    <w:p w:rsidR="008A6883" w:rsidRPr="00B25921" w:rsidRDefault="008A6883" w:rsidP="008A6883">
      <w:pPr>
        <w:spacing w:line="360" w:lineRule="auto"/>
        <w:jc w:val="center"/>
        <w:rPr>
          <w:rFonts w:ascii="仿宋_GB2312" w:eastAsia="仿宋_GB2312" w:hAnsi="仿宋" w:hint="eastAsia"/>
          <w:b/>
        </w:rPr>
      </w:pPr>
      <w:r w:rsidRPr="00B25921">
        <w:rPr>
          <w:rFonts w:ascii="仿宋_GB2312" w:eastAsia="仿宋_GB2312" w:hAnsi="仿宋" w:hint="eastAsia"/>
          <w:b/>
        </w:rPr>
        <w:t>四、报价文件的递交</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1．议价截止时间</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1.1 报价文件必须在议价截止时间前送达到议价采购文件中指定的议价地点。同时提交议价供应商代表的法定代表人授权书、议价供应商代表有效的身份证件、议价保证金、企业法人有效的营业执照复印件。</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1.2   采购单位如因故推迟议价截止时间和议价时间，应以书面形式通知所有议价供应商。在这种情况下，采购单位和议价供应商的权利和义务将受到新的截止时间的约束。</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2．报价文件的修改和撤回</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2.1 在议价截止时间前，议价供应商可以用书面形式提出修改或撤回其报价并送达到采购单位。</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2.2议价供应</w:t>
      </w:r>
      <w:proofErr w:type="gramStart"/>
      <w:r w:rsidRPr="00B25921">
        <w:rPr>
          <w:rFonts w:ascii="仿宋_GB2312" w:eastAsia="仿宋_GB2312" w:hAnsi="仿宋" w:hint="eastAsia"/>
        </w:rPr>
        <w:t>商修改</w:t>
      </w:r>
      <w:proofErr w:type="gramEnd"/>
      <w:r w:rsidRPr="00B25921">
        <w:rPr>
          <w:rFonts w:ascii="仿宋_GB2312" w:eastAsia="仿宋_GB2312" w:hAnsi="仿宋" w:hint="eastAsia"/>
        </w:rPr>
        <w:t>或撤回报价文件的书面材料，须密封送达到采购单位。同时应在封皮上注明“报价文件修改”或“报价文件撤回通知”字样。</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2.3 若议价供应商以传真或电报形式通知采购单位撤回报价，随后必须补充有议价供应商代表签署的正式文件送达到采购单位。</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2.4 从议价截止日期起至议价有效期满这段时间内，议价供应商不得撤回其报价，否则议价保证金将不予退回。</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3．  发生下列情况之一的文件将被拒收。</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1)  在议价截止时间以后送达的报价文件；</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2)  未密封或未装订的报价文件；</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3)  由于包装不妥在送达途中严重破损或失散的报价文件；</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4)  未按规定交纳议价保证金的。</w:t>
      </w:r>
    </w:p>
    <w:p w:rsidR="008A6883" w:rsidRPr="00B25921" w:rsidRDefault="008A6883" w:rsidP="008A6883">
      <w:pPr>
        <w:spacing w:line="360" w:lineRule="auto"/>
        <w:jc w:val="center"/>
        <w:rPr>
          <w:rFonts w:ascii="仿宋_GB2312" w:eastAsia="仿宋_GB2312" w:hAnsi="仿宋" w:hint="eastAsia"/>
          <w:b/>
        </w:rPr>
      </w:pPr>
      <w:r w:rsidRPr="00B25921">
        <w:rPr>
          <w:rFonts w:ascii="仿宋_GB2312" w:eastAsia="仿宋_GB2312" w:hAnsi="仿宋" w:hint="eastAsia"/>
          <w:b/>
        </w:rPr>
        <w:t>五、 开标和评标</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1.开标</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 xml:space="preserve">参加议价的供应商在议价采购文件规定的时间和地点进行议价，议价供应商须派代表参加（包括厂方代表）。议价前，有关工作人员将查验报价文件密封情况，确认无误后拆封报价文件。 </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2.议价小组</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议价小组由3人以上单数人员组成，议价小组对报价文件进行审查、质疑、评估和比较。评审人员必须严格遵守保密规定，不得泄露评审的有关情况，不得索贿受贿，不得参加影响公正评审的有关活动。议价期间，议价供应</w:t>
      </w:r>
      <w:proofErr w:type="gramStart"/>
      <w:r w:rsidRPr="00B25921">
        <w:rPr>
          <w:rFonts w:ascii="仿宋_GB2312" w:eastAsia="仿宋_GB2312" w:hAnsi="仿宋" w:hint="eastAsia"/>
        </w:rPr>
        <w:t>商法定</w:t>
      </w:r>
      <w:proofErr w:type="gramEnd"/>
      <w:r w:rsidRPr="00B25921">
        <w:rPr>
          <w:rFonts w:ascii="仿宋_GB2312" w:eastAsia="仿宋_GB2312" w:hAnsi="仿宋" w:hint="eastAsia"/>
        </w:rPr>
        <w:t>代表人或授权代表必须在场，负责解答有关事宜。</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3.对报价文件的审查和响应性的确定</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采购人将组织议价小组审查报价文件是否完整，是否有计算错误，文件是否恰当地签署。如果确定议价</w:t>
      </w:r>
      <w:proofErr w:type="gramStart"/>
      <w:r w:rsidRPr="00B25921">
        <w:rPr>
          <w:rFonts w:ascii="仿宋_GB2312" w:eastAsia="仿宋_GB2312" w:hAnsi="仿宋" w:hint="eastAsia"/>
        </w:rPr>
        <w:t>供应商无资格</w:t>
      </w:r>
      <w:proofErr w:type="gramEnd"/>
      <w:r w:rsidRPr="00B25921">
        <w:rPr>
          <w:rFonts w:ascii="仿宋_GB2312" w:eastAsia="仿宋_GB2312" w:hAnsi="仿宋" w:hint="eastAsia"/>
        </w:rPr>
        <w:t>履行合同，将取消其报价资格。</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4.澄清有关问题。</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对议价采购文件中含义不明确，同类问题表述不一致或者有明显文字和计算错误的内容，议价小组可以书面形式要求议价供应商</w:t>
      </w:r>
      <w:proofErr w:type="gramStart"/>
      <w:r w:rsidRPr="00B25921">
        <w:rPr>
          <w:rFonts w:ascii="仿宋_GB2312" w:eastAsia="仿宋_GB2312" w:hAnsi="仿宋" w:hint="eastAsia"/>
        </w:rPr>
        <w:t>作出</w:t>
      </w:r>
      <w:proofErr w:type="gramEnd"/>
      <w:r w:rsidRPr="00B25921">
        <w:rPr>
          <w:rFonts w:ascii="仿宋_GB2312" w:eastAsia="仿宋_GB2312" w:hAnsi="仿宋" w:hint="eastAsia"/>
        </w:rPr>
        <w:t>必要的澄清、说明或者纠正。议价供应商的澄清、说明和纠正应当采用书面形式，由其授权代表签字，但澄清内容不得超出报价文件的范围或者改变报价文件的实质内容。</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5．评审</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5.1   议价原则和方法</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议价小组所有成员遵循公开、公平、公正、客观择优的原则，采用统一的程序和标准，集中与单一供应商分别进行议价。在议价中，议价的任一方不得透露与议价有关的其他供应商的技术资料，价格和其他信息。在议价期间，参加报价的供应商不得向议价小组成员询问议价情况，不得进行旨在影响议价结果的任何活动，否则将取消其报价资格。议价采购文件有实质性变动的，议价小组应当以书面形式通知所有参加报价的供应商。</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议价结束后，所有符合议价要求的供应商进行最后一次报价(最终报价),议价小组依据参加议价供应商的最终报价情况和对议价采购文件的响应程度，对供应商所提供货物（或服务）的品牌、技术规格、质量水平、交货时间、售后服务、合同条款响应、企业资信、履约能力、同类产品的销售业绩等方面进行综合分析、评定，并结合其最终报价进行排序，书面向学校采购招标领导小组推荐成交供应商。最低报价不是成交的唯一条件，采购人不保证最低价成交，采购人将把成交通知书授予最佳的议价供应商。成交供应商确定后，采购人不向未成交供应</w:t>
      </w:r>
      <w:proofErr w:type="gramStart"/>
      <w:r w:rsidRPr="00B25921">
        <w:rPr>
          <w:rFonts w:ascii="仿宋_GB2312" w:eastAsia="仿宋_GB2312" w:hAnsi="仿宋" w:hint="eastAsia"/>
        </w:rPr>
        <w:t>商做未成交</w:t>
      </w:r>
      <w:proofErr w:type="gramEnd"/>
      <w:r w:rsidRPr="00B25921">
        <w:rPr>
          <w:rFonts w:ascii="仿宋_GB2312" w:eastAsia="仿宋_GB2312" w:hAnsi="仿宋" w:hint="eastAsia"/>
        </w:rPr>
        <w:t>原因的任何解释。</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5.2    在议价过程中，发现有下列情况之一的，经议价小组认定后按无效标处理：</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（1）报价文件无供应商单位盖章或无法定代表人或其授权代表签字盖章的；</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（2）报价文件明显不符合议价文件中主要参数指标和技术要求的，与议价文件存在重大偏离的；</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（3）报价文件内容不全或关键字迹模糊无法辨认的；</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（4）报价文件中附有采购人不能接受的条件；</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（5）授权代表没有法定代表人合法、有效委托的；</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（6）出现影响采购公正的违法违规行为的；</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（7）经议价小组认定不符合法律、法规和议价文件规定的其他实质性要求的。</w:t>
      </w:r>
    </w:p>
    <w:p w:rsidR="008A6883" w:rsidRPr="00B25921" w:rsidRDefault="008A6883" w:rsidP="008A6883">
      <w:pPr>
        <w:spacing w:line="360" w:lineRule="auto"/>
        <w:jc w:val="center"/>
        <w:rPr>
          <w:rFonts w:ascii="仿宋_GB2312" w:eastAsia="仿宋_GB2312" w:hAnsi="仿宋" w:hint="eastAsia"/>
          <w:b/>
        </w:rPr>
      </w:pPr>
      <w:r w:rsidRPr="00B25921">
        <w:rPr>
          <w:rFonts w:ascii="仿宋_GB2312" w:eastAsia="仿宋_GB2312" w:hAnsi="仿宋" w:hint="eastAsia"/>
          <w:b/>
        </w:rPr>
        <w:t>六、 授予合同</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1、 定标</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 xml:space="preserve">本次议价由确定综合评定排名第一的报价供应商为成交候选人。如排名第一的成交候选人放弃中标、或因不可抗力提出不能履行合同，采购人可以选择排名第二的为成交候选人。 </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2． 合同授予标准</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2.1  能够最大限度地满足议价采购文件中规定的各项综合评价标准的；</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2.2  供应商有履行合同的财务、技术和生产能力；</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2.3  采购人将把合同授予符合上述要求的最佳报价供应商，但最低报价不是成交的唯一依据。</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3．成交结果公示</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成交供应商确定后，成交结果在温州医科</w:t>
      </w:r>
      <w:proofErr w:type="gramStart"/>
      <w:r w:rsidRPr="00B25921">
        <w:rPr>
          <w:rFonts w:ascii="仿宋_GB2312" w:eastAsia="仿宋_GB2312" w:hAnsi="仿宋" w:hint="eastAsia"/>
        </w:rPr>
        <w:t>大学网</w:t>
      </w:r>
      <w:proofErr w:type="gramEnd"/>
      <w:r w:rsidRPr="00B25921">
        <w:rPr>
          <w:rFonts w:ascii="仿宋_GB2312" w:eastAsia="仿宋_GB2312" w:hAnsi="仿宋" w:hint="eastAsia"/>
        </w:rPr>
        <w:t>公示，公示期满后采购人将向中标供应商发出成交通知书。成交通知书对采购人和成交供应商具有同等法律效力。</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4． 授予合同时更改采购货物数量的权力</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 xml:space="preserve"> 采购人在授予合同时有权对采购货物的数量和服务在一定幅度范围内予以增加或减少，但不得对单价和其他的条款和条件作任何改变。</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5． 签订合同</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5.1  成交供应商应按成交通知书规定的时间、地点与采购人签订合同。</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5.2  议价采购文件、成交供应商的报价文件、报价修改文件、议价过程中有关澄清文件及经双方签字的询标纪要和成交通知书均作为合同附件。</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5.3  拒签合同的违约责任</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成交供应</w:t>
      </w:r>
      <w:proofErr w:type="gramStart"/>
      <w:r w:rsidRPr="00B25921">
        <w:rPr>
          <w:rFonts w:ascii="仿宋_GB2312" w:eastAsia="仿宋_GB2312" w:hAnsi="仿宋" w:hint="eastAsia"/>
        </w:rPr>
        <w:t>商接到</w:t>
      </w:r>
      <w:proofErr w:type="gramEnd"/>
      <w:r w:rsidRPr="00B25921">
        <w:rPr>
          <w:rFonts w:ascii="仿宋_GB2312" w:eastAsia="仿宋_GB2312" w:hAnsi="仿宋" w:hint="eastAsia"/>
        </w:rPr>
        <w:t>成交通知书后，在规定时间内借故否认已经承诺的条件而拒签合同者，以违约处理，其议价保证金不予退回；给采购人造成损失的，</w:t>
      </w:r>
      <w:proofErr w:type="gramStart"/>
      <w:r w:rsidRPr="00B25921">
        <w:rPr>
          <w:rFonts w:ascii="仿宋_GB2312" w:eastAsia="仿宋_GB2312" w:hAnsi="仿宋" w:hint="eastAsia"/>
        </w:rPr>
        <w:t>由成交</w:t>
      </w:r>
      <w:proofErr w:type="gramEnd"/>
      <w:r w:rsidRPr="00B25921">
        <w:rPr>
          <w:rFonts w:ascii="仿宋_GB2312" w:eastAsia="仿宋_GB2312" w:hAnsi="仿宋" w:hint="eastAsia"/>
        </w:rPr>
        <w:t>供应商负责；由此而需要重新组织议价的，所需费用由该成交供应商承担。</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6． 履约保证金</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6.1  履约保证金用于补偿买方因卖方不能完成其合同义务而蒙受的损失。</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6.2  履约保证金自合同</w:t>
      </w:r>
      <w:proofErr w:type="gramStart"/>
      <w:r w:rsidRPr="00B25921">
        <w:rPr>
          <w:rFonts w:ascii="仿宋_GB2312" w:eastAsia="仿宋_GB2312" w:hAnsi="仿宋" w:hint="eastAsia"/>
        </w:rPr>
        <w:t>签定</w:t>
      </w:r>
      <w:proofErr w:type="gramEnd"/>
      <w:r w:rsidRPr="00B25921">
        <w:rPr>
          <w:rFonts w:ascii="仿宋_GB2312" w:eastAsia="仿宋_GB2312" w:hAnsi="仿宋" w:hint="eastAsia"/>
        </w:rPr>
        <w:t>生效之日起至供货、调试完成并通过最终验收之日止有效。有效期满后，买方应及时将履约保证金无息退还给卖方，卖方同时交同额的质量保证金。</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7．本议价采购文件解释权归采购人（温州医科大学）。</w:t>
      </w:r>
    </w:p>
    <w:p w:rsidR="008A6883" w:rsidRPr="00B25921" w:rsidRDefault="008A6883" w:rsidP="008A6883">
      <w:pPr>
        <w:spacing w:line="360" w:lineRule="auto"/>
        <w:jc w:val="center"/>
        <w:rPr>
          <w:rFonts w:ascii="仿宋_GB2312" w:eastAsia="仿宋_GB2312" w:hAnsi="仿宋" w:hint="eastAsia"/>
          <w:b/>
          <w:sz w:val="32"/>
          <w:szCs w:val="32"/>
        </w:rPr>
      </w:pPr>
      <w:r w:rsidRPr="00B25921">
        <w:rPr>
          <w:rFonts w:ascii="仿宋_GB2312" w:eastAsia="仿宋_GB2312" w:hAnsi="仿宋" w:hint="eastAsia"/>
          <w:b/>
          <w:sz w:val="32"/>
          <w:szCs w:val="32"/>
        </w:rPr>
        <w:t>第三章     合同主要条款</w:t>
      </w:r>
    </w:p>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经过双方友好协商,依据《中华人民共和国合同法》,双方同意签订以下合同条款,以便双方共同遵守,履行合同。</w:t>
      </w:r>
    </w:p>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 xml:space="preserve">第一条：货物规格和数量及金额            单位（人民币）：元   </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1215"/>
        <w:gridCol w:w="1215"/>
        <w:gridCol w:w="1215"/>
        <w:gridCol w:w="1215"/>
      </w:tblGrid>
      <w:tr w:rsidR="008A6883" w:rsidRPr="00B25921" w:rsidTr="00BE6E13">
        <w:trPr>
          <w:trHeight w:val="570"/>
          <w:jc w:val="center"/>
        </w:trPr>
        <w:tc>
          <w:tcPr>
            <w:tcW w:w="3888" w:type="dxa"/>
            <w:shd w:val="clear" w:color="auto" w:fill="auto"/>
            <w:noWrap/>
            <w:vAlign w:val="center"/>
          </w:tcPr>
          <w:p w:rsidR="008A6883" w:rsidRPr="00B25921" w:rsidRDefault="008A6883" w:rsidP="008A6883">
            <w:pPr>
              <w:spacing w:line="360" w:lineRule="auto"/>
              <w:ind w:firstLineChars="200" w:firstLine="420"/>
              <w:jc w:val="center"/>
              <w:rPr>
                <w:rFonts w:ascii="仿宋_GB2312" w:eastAsia="仿宋_GB2312" w:hAnsi="仿宋" w:hint="eastAsia"/>
              </w:rPr>
            </w:pPr>
            <w:r w:rsidRPr="00B25921">
              <w:rPr>
                <w:rFonts w:ascii="仿宋_GB2312" w:eastAsia="仿宋_GB2312" w:hAnsi="仿宋" w:hint="eastAsia"/>
              </w:rPr>
              <w:t>名     称</w:t>
            </w:r>
          </w:p>
        </w:tc>
        <w:tc>
          <w:tcPr>
            <w:tcW w:w="1215" w:type="dxa"/>
            <w:shd w:val="clear" w:color="auto" w:fill="auto"/>
            <w:vAlign w:val="center"/>
          </w:tcPr>
          <w:p w:rsidR="008A6883" w:rsidRPr="00B25921" w:rsidRDefault="008A6883" w:rsidP="008A6883">
            <w:pPr>
              <w:spacing w:line="360" w:lineRule="auto"/>
              <w:jc w:val="center"/>
              <w:rPr>
                <w:rFonts w:ascii="仿宋_GB2312" w:eastAsia="仿宋_GB2312" w:hAnsi="仿宋" w:hint="eastAsia"/>
              </w:rPr>
            </w:pPr>
            <w:r w:rsidRPr="00B25921">
              <w:rPr>
                <w:rFonts w:ascii="仿宋_GB2312" w:eastAsia="仿宋_GB2312" w:hAnsi="仿宋" w:hint="eastAsia"/>
              </w:rPr>
              <w:t>规格</w:t>
            </w:r>
          </w:p>
        </w:tc>
        <w:tc>
          <w:tcPr>
            <w:tcW w:w="1215" w:type="dxa"/>
            <w:shd w:val="clear" w:color="auto" w:fill="auto"/>
            <w:vAlign w:val="center"/>
          </w:tcPr>
          <w:p w:rsidR="008A6883" w:rsidRPr="00B25921" w:rsidRDefault="008A6883" w:rsidP="008A6883">
            <w:pPr>
              <w:spacing w:line="360" w:lineRule="auto"/>
              <w:ind w:firstLineChars="200" w:firstLine="420"/>
              <w:jc w:val="center"/>
              <w:rPr>
                <w:rFonts w:ascii="仿宋_GB2312" w:eastAsia="仿宋_GB2312" w:hAnsi="仿宋" w:hint="eastAsia"/>
              </w:rPr>
            </w:pPr>
            <w:r w:rsidRPr="00B25921">
              <w:rPr>
                <w:rFonts w:ascii="仿宋_GB2312" w:eastAsia="仿宋_GB2312" w:hAnsi="仿宋" w:hint="eastAsia"/>
              </w:rPr>
              <w:t>数量</w:t>
            </w:r>
          </w:p>
        </w:tc>
        <w:tc>
          <w:tcPr>
            <w:tcW w:w="1215" w:type="dxa"/>
            <w:shd w:val="clear" w:color="auto" w:fill="auto"/>
            <w:vAlign w:val="center"/>
          </w:tcPr>
          <w:p w:rsidR="008A6883" w:rsidRPr="00B25921" w:rsidRDefault="008A6883" w:rsidP="008A6883">
            <w:pPr>
              <w:spacing w:line="360" w:lineRule="auto"/>
              <w:ind w:firstLineChars="200" w:firstLine="420"/>
              <w:jc w:val="center"/>
              <w:rPr>
                <w:rFonts w:ascii="仿宋_GB2312" w:eastAsia="仿宋_GB2312" w:hAnsi="仿宋" w:hint="eastAsia"/>
              </w:rPr>
            </w:pPr>
            <w:r w:rsidRPr="00B25921">
              <w:rPr>
                <w:rFonts w:ascii="仿宋_GB2312" w:eastAsia="仿宋_GB2312" w:hAnsi="仿宋" w:hint="eastAsia"/>
              </w:rPr>
              <w:t>单价</w:t>
            </w:r>
          </w:p>
        </w:tc>
        <w:tc>
          <w:tcPr>
            <w:tcW w:w="1215" w:type="dxa"/>
            <w:shd w:val="clear" w:color="auto" w:fill="auto"/>
            <w:vAlign w:val="center"/>
          </w:tcPr>
          <w:p w:rsidR="008A6883" w:rsidRPr="00B25921" w:rsidRDefault="008A6883" w:rsidP="008A6883">
            <w:pPr>
              <w:spacing w:line="360" w:lineRule="auto"/>
              <w:ind w:firstLineChars="200" w:firstLine="420"/>
              <w:jc w:val="center"/>
              <w:rPr>
                <w:rFonts w:ascii="仿宋_GB2312" w:eastAsia="仿宋_GB2312" w:hAnsi="仿宋" w:hint="eastAsia"/>
              </w:rPr>
            </w:pPr>
            <w:r w:rsidRPr="00B25921">
              <w:rPr>
                <w:rFonts w:ascii="仿宋_GB2312" w:eastAsia="仿宋_GB2312" w:hAnsi="仿宋" w:hint="eastAsia"/>
              </w:rPr>
              <w:t>合计</w:t>
            </w:r>
          </w:p>
        </w:tc>
      </w:tr>
      <w:tr w:rsidR="008A6883" w:rsidRPr="00B25921" w:rsidTr="00BE6E13">
        <w:trPr>
          <w:trHeight w:val="513"/>
          <w:jc w:val="center"/>
        </w:trPr>
        <w:tc>
          <w:tcPr>
            <w:tcW w:w="3888" w:type="dxa"/>
            <w:shd w:val="clear" w:color="auto" w:fill="auto"/>
            <w:noWrap/>
            <w:vAlign w:val="center"/>
          </w:tcPr>
          <w:p w:rsidR="008A6883" w:rsidRPr="00B25921" w:rsidRDefault="008A6883" w:rsidP="00BE6E13">
            <w:pPr>
              <w:spacing w:line="360" w:lineRule="auto"/>
              <w:ind w:firstLineChars="200" w:firstLine="420"/>
              <w:rPr>
                <w:rFonts w:ascii="仿宋_GB2312" w:eastAsia="仿宋_GB2312" w:hAnsi="仿宋" w:hint="eastAsia"/>
              </w:rPr>
            </w:pPr>
          </w:p>
        </w:tc>
        <w:tc>
          <w:tcPr>
            <w:tcW w:w="1215" w:type="dxa"/>
            <w:shd w:val="clear" w:color="auto" w:fill="auto"/>
          </w:tcPr>
          <w:p w:rsidR="008A6883" w:rsidRPr="00B25921" w:rsidRDefault="008A6883" w:rsidP="00BE6E13">
            <w:pPr>
              <w:spacing w:line="360" w:lineRule="auto"/>
              <w:ind w:firstLineChars="200" w:firstLine="420"/>
              <w:rPr>
                <w:rFonts w:ascii="仿宋_GB2312" w:eastAsia="仿宋_GB2312" w:hAnsi="仿宋" w:hint="eastAsia"/>
              </w:rPr>
            </w:pPr>
          </w:p>
        </w:tc>
        <w:tc>
          <w:tcPr>
            <w:tcW w:w="1215" w:type="dxa"/>
            <w:shd w:val="clear" w:color="auto" w:fill="auto"/>
            <w:vAlign w:val="center"/>
          </w:tcPr>
          <w:p w:rsidR="008A6883" w:rsidRPr="00B25921" w:rsidRDefault="008A6883" w:rsidP="00BE6E13">
            <w:pPr>
              <w:spacing w:line="360" w:lineRule="auto"/>
              <w:ind w:firstLineChars="200" w:firstLine="420"/>
              <w:rPr>
                <w:rFonts w:ascii="仿宋_GB2312" w:eastAsia="仿宋_GB2312" w:hAnsi="仿宋" w:hint="eastAsia"/>
              </w:rPr>
            </w:pPr>
          </w:p>
        </w:tc>
        <w:tc>
          <w:tcPr>
            <w:tcW w:w="1215" w:type="dxa"/>
            <w:shd w:val="clear" w:color="auto" w:fill="auto"/>
            <w:vAlign w:val="center"/>
          </w:tcPr>
          <w:p w:rsidR="008A6883" w:rsidRPr="00B25921" w:rsidRDefault="008A6883" w:rsidP="00BE6E13">
            <w:pPr>
              <w:spacing w:line="360" w:lineRule="auto"/>
              <w:ind w:firstLineChars="200" w:firstLine="420"/>
              <w:rPr>
                <w:rFonts w:ascii="仿宋_GB2312" w:eastAsia="仿宋_GB2312" w:hAnsi="仿宋" w:hint="eastAsia"/>
              </w:rPr>
            </w:pPr>
          </w:p>
        </w:tc>
        <w:tc>
          <w:tcPr>
            <w:tcW w:w="1215" w:type="dxa"/>
            <w:shd w:val="clear" w:color="auto" w:fill="auto"/>
            <w:vAlign w:val="center"/>
          </w:tcPr>
          <w:p w:rsidR="008A6883" w:rsidRPr="00B25921" w:rsidRDefault="008A6883" w:rsidP="00BE6E13">
            <w:pPr>
              <w:spacing w:line="360" w:lineRule="auto"/>
              <w:ind w:firstLineChars="200" w:firstLine="420"/>
              <w:rPr>
                <w:rFonts w:ascii="仿宋_GB2312" w:eastAsia="仿宋_GB2312" w:hAnsi="仿宋" w:hint="eastAsia"/>
              </w:rPr>
            </w:pPr>
          </w:p>
        </w:tc>
      </w:tr>
      <w:tr w:rsidR="008A6883" w:rsidRPr="00B25921" w:rsidTr="00BE6E13">
        <w:trPr>
          <w:trHeight w:val="390"/>
          <w:jc w:val="center"/>
        </w:trPr>
        <w:tc>
          <w:tcPr>
            <w:tcW w:w="8748" w:type="dxa"/>
            <w:gridSpan w:val="5"/>
          </w:tcPr>
          <w:p w:rsidR="008A6883" w:rsidRPr="00B25921" w:rsidRDefault="008A6883" w:rsidP="00BE6E1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 xml:space="preserve">总计总金额（大写）：                 ￥：  </w:t>
            </w:r>
          </w:p>
        </w:tc>
      </w:tr>
    </w:tbl>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备注：合同总价已含税金、排版、装订、包装、运输、售后服务、质保期保障、材料等全部费用。（相关手册的电子版内容由招标方提供）</w:t>
      </w:r>
    </w:p>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第二条：质量保证</w:t>
      </w:r>
    </w:p>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1、乙方提供货物须符合国家标准和行业标准及制造厂家企业标准，必须满足温州医科大学使用部门的要求。</w:t>
      </w:r>
    </w:p>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2、材质及其他说明：</w:t>
      </w:r>
    </w:p>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int="eastAsia"/>
        </w:rPr>
        <w:t>1</w:t>
      </w:r>
      <w:r w:rsidRPr="00B25921">
        <w:rPr>
          <w:rFonts w:ascii="仿宋_GB2312" w:eastAsia="仿宋_GB2312" w:hAnsi="仿宋" w:hint="eastAsia"/>
        </w:rPr>
        <w:t>）画册尺寸：185*230mm；</w:t>
      </w:r>
    </w:p>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2）页数：封面4P，内页240P（扉页除外，正反面印刷）；</w:t>
      </w:r>
    </w:p>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3）纸张要求：</w:t>
      </w:r>
    </w:p>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3.1封面：250克柠檬特种纸；</w:t>
      </w:r>
    </w:p>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3.2扉页：咖啡色特种纸，112克硫酸纸；</w:t>
      </w:r>
    </w:p>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3.3内页：85克北欧美图米色 ；</w:t>
      </w:r>
    </w:p>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4）工艺要求：封面封底设计、封面烫金、四色印刷、</w:t>
      </w:r>
      <w:proofErr w:type="gramStart"/>
      <w:r w:rsidRPr="00B25921">
        <w:rPr>
          <w:rFonts w:ascii="仿宋_GB2312" w:eastAsia="仿宋_GB2312" w:hAnsi="仿宋" w:hint="eastAsia"/>
        </w:rPr>
        <w:t>不覆亮膜</w:t>
      </w:r>
      <w:proofErr w:type="gramEnd"/>
      <w:r w:rsidRPr="00B25921">
        <w:rPr>
          <w:rFonts w:ascii="仿宋_GB2312" w:eastAsia="仿宋_GB2312" w:hAnsi="仿宋" w:hint="eastAsia"/>
        </w:rPr>
        <w:t>，内页设计排版、四色印刷，平装、无线胶装；</w:t>
      </w:r>
    </w:p>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5）印刷质量：要求色彩饱满、网点清晰；装订牢固、外形美观。</w:t>
      </w:r>
    </w:p>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3、数量：8000本。</w:t>
      </w:r>
    </w:p>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第三条：供货时间和地点</w:t>
      </w:r>
    </w:p>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1、时间：所有货物在2014年12月15日之前必须运抵学校。</w:t>
      </w:r>
    </w:p>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2、地点：温州医科大学指定地点。</w:t>
      </w:r>
    </w:p>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第四条：验收方法</w:t>
      </w:r>
    </w:p>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按国家标准和行业标准、制造厂家企业标准及乙方提供的样本进行验收，若出现不符合要求，将退回不合格货物。</w:t>
      </w:r>
    </w:p>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第五条：付款方式及说明</w:t>
      </w:r>
    </w:p>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合同签订后，投标（谈判）保证金 1000元在合同签订后自动转为履约保证金；全部完成供货及验收合格后，按实结算，甲方向乙方支付全部货款的100%（乙方必须开具合同金额100%的正式税务发票），并无息退回履约保证金。</w:t>
      </w:r>
    </w:p>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第六条 乙方职责</w:t>
      </w:r>
    </w:p>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1、乙方进场供货时，需先征得甲方同意。</w:t>
      </w:r>
    </w:p>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2、遵守安装现场的各项规定，遵纪守法，安全施工，文明施工，服从甲方管理和协调。</w:t>
      </w:r>
    </w:p>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第七条：其它事项</w:t>
      </w:r>
    </w:p>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除不可抗力外，如果乙方没有按照合同规定的时间交货和提供服务，甲方应在不影响合同项下的其他补救措施的情况下，从合同价款中扣除误期赔偿费。每延误一天的</w:t>
      </w:r>
      <w:proofErr w:type="gramStart"/>
      <w:r w:rsidRPr="00B25921">
        <w:rPr>
          <w:rFonts w:ascii="仿宋_GB2312" w:eastAsia="仿宋_GB2312" w:hAnsi="仿宋" w:hint="eastAsia"/>
        </w:rPr>
        <w:t>赔偿费按迟交货</w:t>
      </w:r>
      <w:proofErr w:type="gramEnd"/>
      <w:r w:rsidRPr="00B25921">
        <w:rPr>
          <w:rFonts w:ascii="仿宋_GB2312" w:eastAsia="仿宋_GB2312" w:hAnsi="仿宋" w:hint="eastAsia"/>
        </w:rPr>
        <w:t>物交货价或未提供服务的服务费用的百分之零点二（0.2%）计收，直至交货或提供服务为止。误期赔偿费最高限额为合同价的百分之十（10%）。一旦延到误期赔偿费的最高限额，甲方可考虑终止合同。</w:t>
      </w:r>
    </w:p>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甲方在乙方违约的情况下，如果发生下列情况之一，可考虑终止部分或全部合同：</w:t>
      </w:r>
    </w:p>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（1）乙方未能在合同规定的期限内或甲方同意延长的期限内提供全部或部分货物；</w:t>
      </w:r>
    </w:p>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2）乙方未能履行合同规定的其他任何义务。乙方在收到甲方发出的违约通知后15天内，或经甲方书面认可延长的时间内未能纠正其过失。甲方可向乙方发出书面通知，终止部分或全部合同，在这种情况下，并不影响甲方向乙方提出的索赔</w:t>
      </w:r>
    </w:p>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第八条：未尽事宜和争议解决方式</w:t>
      </w:r>
    </w:p>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甲乙双方应严格执行本合同中的各项条款，合同实施或与合同有关的一切争端，买卖双方应通过友好协商解决，如果协商仍得不到解决，在甲方所在地的仲裁机构申请调解或仲裁。</w:t>
      </w:r>
    </w:p>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第九条：合同生效</w:t>
      </w:r>
    </w:p>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1、本合同经甲、乙双方签字盖章之日起正式生效。</w:t>
      </w:r>
    </w:p>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2、本合同一式三份，均为打印体，无任何添行、删减、涂改、变动。任何之后的修改均为无效。甲方执二份，乙方执一份，每份均具同等法律效力。</w:t>
      </w:r>
    </w:p>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3、与本合同有关的招标文件、投标文件、承诺书、记录及所有的附件和构成合同的其它文件具有同等法律效力。</w:t>
      </w:r>
    </w:p>
    <w:p w:rsidR="008A6883" w:rsidRPr="00B25921" w:rsidRDefault="008A6883" w:rsidP="008A6883">
      <w:pPr>
        <w:spacing w:line="360" w:lineRule="auto"/>
        <w:jc w:val="center"/>
        <w:rPr>
          <w:rFonts w:ascii="仿宋_GB2312" w:eastAsia="仿宋_GB2312" w:hAnsi="仿宋" w:hint="eastAsia"/>
          <w:b/>
          <w:sz w:val="32"/>
          <w:szCs w:val="32"/>
        </w:rPr>
      </w:pPr>
      <w:r w:rsidRPr="00B25921">
        <w:rPr>
          <w:rFonts w:ascii="仿宋_GB2312" w:eastAsia="仿宋_GB2312" w:hAnsi="仿宋" w:hint="eastAsia"/>
          <w:b/>
          <w:sz w:val="32"/>
          <w:szCs w:val="32"/>
        </w:rPr>
        <w:t>第四章    合同格式</w:t>
      </w:r>
    </w:p>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温州医科大学的（采购文件、项目名称、标段号）在国内进行议价采购，经议价小组会评定为成交供应商。买、卖双方同意按照下面条款和条件，签署本合同。</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1．合同文件</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下列文件构成本合同的组成部分：</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 xml:space="preserve">   (1) 合同主要条款                </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 xml:space="preserve">   (2) 成交通知书</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 xml:space="preserve">   (3) 报价分项报价表               </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 xml:space="preserve">   (4) 技术规格、商务条款偏离表           </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 xml:space="preserve">   (5) 议价内容及要求</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 xml:space="preserve">   (6) 合同补充条款或说明（如有的话）     </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 xml:space="preserve">   (7) 承诺书      （含询标记录和优惠条件）       </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2．合同范围和条件</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本合同范围和条件应与上述合同文件规定的内容相一致。</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3．货物和数量</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本合同提供的货物及数量（详见议价内容及要求）。</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4．合同总价</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 xml:space="preserve"> 本合同总价为，（分项价格详见分项报价表）。</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5．付款方式</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本合同的付款方式在合同主要条款中已规定。</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6．交货时间及地点。</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7．合同生效</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本合同经双方授权代表签署，买卖双方加盖印章后生效。</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甲方：（印章）                        乙方：（印章）</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 xml:space="preserve"> 全权代表:（签字）                    全权代表:（签字）</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地址：                               地址：</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邮政编码：                           邮政编码：</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电话：                               电话：</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传真：                               传真：</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开户银行：                           开户银行：</w:t>
      </w:r>
    </w:p>
    <w:p w:rsidR="008A6883" w:rsidRPr="00B25921" w:rsidRDefault="008A6883" w:rsidP="008A6883">
      <w:pPr>
        <w:spacing w:line="360" w:lineRule="auto"/>
        <w:rPr>
          <w:rFonts w:ascii="仿宋_GB2312" w:eastAsia="仿宋_GB2312" w:hAnsi="仿宋" w:hint="eastAsia"/>
        </w:rPr>
      </w:pPr>
      <w:proofErr w:type="gramStart"/>
      <w:r w:rsidRPr="00B25921">
        <w:rPr>
          <w:rFonts w:ascii="仿宋_GB2312" w:eastAsia="仿宋_GB2312" w:hAnsi="仿宋" w:hint="eastAsia"/>
        </w:rPr>
        <w:t>帐号</w:t>
      </w:r>
      <w:proofErr w:type="gramEnd"/>
      <w:r w:rsidRPr="00B25921">
        <w:rPr>
          <w:rFonts w:ascii="仿宋_GB2312" w:eastAsia="仿宋_GB2312" w:hAnsi="仿宋" w:hint="eastAsia"/>
        </w:rPr>
        <w:t xml:space="preserve">：                               </w:t>
      </w:r>
      <w:proofErr w:type="gramStart"/>
      <w:r w:rsidRPr="00B25921">
        <w:rPr>
          <w:rFonts w:ascii="仿宋_GB2312" w:eastAsia="仿宋_GB2312" w:hAnsi="仿宋" w:hint="eastAsia"/>
        </w:rPr>
        <w:t>帐号</w:t>
      </w:r>
      <w:proofErr w:type="gramEnd"/>
      <w:r w:rsidRPr="00B25921">
        <w:rPr>
          <w:rFonts w:ascii="仿宋_GB2312" w:eastAsia="仿宋_GB2312" w:hAnsi="仿宋" w:hint="eastAsia"/>
        </w:rPr>
        <w:t>：</w:t>
      </w:r>
    </w:p>
    <w:p w:rsidR="008A6883" w:rsidRPr="00B25921" w:rsidRDefault="008A6883" w:rsidP="008A6883">
      <w:pPr>
        <w:spacing w:line="360" w:lineRule="auto"/>
        <w:rPr>
          <w:rFonts w:ascii="仿宋_GB2312" w:eastAsia="仿宋_GB2312" w:hAnsi="仿宋" w:hint="eastAsia"/>
          <w:b/>
          <w:sz w:val="32"/>
          <w:szCs w:val="32"/>
        </w:rPr>
        <w:sectPr w:rsidR="008A6883" w:rsidRPr="00B25921" w:rsidSect="00591951">
          <w:footerReference w:type="default" r:id="rId10"/>
          <w:pgSz w:w="11907" w:h="16840" w:code="9"/>
          <w:pgMar w:top="1134" w:right="1134" w:bottom="1134" w:left="1134" w:header="851" w:footer="992" w:gutter="0"/>
          <w:pgNumType w:start="1"/>
          <w:cols w:space="425"/>
          <w:docGrid w:linePitch="312"/>
        </w:sectPr>
      </w:pPr>
    </w:p>
    <w:p w:rsidR="008A6883" w:rsidRPr="00B25921" w:rsidRDefault="008A6883" w:rsidP="008A6883">
      <w:pPr>
        <w:spacing w:line="360" w:lineRule="auto"/>
        <w:jc w:val="center"/>
        <w:rPr>
          <w:rFonts w:ascii="仿宋_GB2312" w:eastAsia="仿宋_GB2312" w:hAnsi="仿宋" w:hint="eastAsia"/>
          <w:b/>
          <w:sz w:val="32"/>
          <w:szCs w:val="32"/>
        </w:rPr>
      </w:pPr>
      <w:r w:rsidRPr="00B25921">
        <w:rPr>
          <w:rFonts w:ascii="仿宋_GB2312" w:eastAsia="仿宋_GB2312" w:hAnsi="仿宋" w:hint="eastAsia"/>
          <w:b/>
          <w:sz w:val="32"/>
          <w:szCs w:val="32"/>
        </w:rPr>
        <w:t>第五章    附件</w:t>
      </w:r>
    </w:p>
    <w:p w:rsidR="008A6883" w:rsidRPr="00B25921" w:rsidRDefault="008A6883" w:rsidP="008A6883">
      <w:pPr>
        <w:spacing w:line="360" w:lineRule="auto"/>
        <w:rPr>
          <w:rFonts w:ascii="仿宋_GB2312" w:eastAsia="仿宋_GB2312" w:hAnsi="仿宋" w:hint="eastAsia"/>
          <w:b/>
        </w:rPr>
      </w:pPr>
      <w:r w:rsidRPr="00B25921">
        <w:rPr>
          <w:rFonts w:ascii="仿宋_GB2312" w:eastAsia="仿宋_GB2312" w:hAnsi="仿宋" w:hint="eastAsia"/>
          <w:b/>
        </w:rPr>
        <w:t>附件一</w:t>
      </w:r>
    </w:p>
    <w:p w:rsidR="008A6883" w:rsidRPr="00B25921" w:rsidRDefault="008A6883" w:rsidP="008A6883">
      <w:pPr>
        <w:spacing w:line="360" w:lineRule="auto"/>
        <w:jc w:val="center"/>
        <w:rPr>
          <w:rFonts w:ascii="仿宋_GB2312" w:eastAsia="仿宋_GB2312" w:hAnsi="仿宋" w:hint="eastAsia"/>
          <w:b/>
          <w:szCs w:val="21"/>
        </w:rPr>
      </w:pPr>
      <w:r w:rsidRPr="00B25921">
        <w:rPr>
          <w:rFonts w:ascii="仿宋_GB2312" w:eastAsia="仿宋_GB2312" w:hAnsi="仿宋" w:hint="eastAsia"/>
          <w:b/>
          <w:szCs w:val="21"/>
        </w:rPr>
        <w:t>报 价 函</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致：温州医科大学：</w:t>
      </w:r>
    </w:p>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根据贵方为（议价项目名称、编号）标段议价项目的议价邀请，（议价供应商全称）正式授权（职务）为全权代表，代表议价供应商参加贵方组织的此次议价的有关活动，并提交按“议价供应商须知”要求编制的报价文件正本  一  份，副本各三份。</w:t>
      </w:r>
    </w:p>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据此函全权代表宣布同意如下：</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1．货物报价见报价一览表。</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2．议价供应商遵守议价采购文件的有关规定和收费标准，忠实地履行按议价采购文件规定买卖双方签订的合同责任和义务。</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3．议价供应商已详细审查全部议价采购文件，包括议价补充文件（如果有的话），我们完全理解并同意放弃对这方面有不明及误解的权力。</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4．议价供应</w:t>
      </w:r>
      <w:proofErr w:type="gramStart"/>
      <w:r w:rsidRPr="00B25921">
        <w:rPr>
          <w:rFonts w:ascii="仿宋_GB2312" w:eastAsia="仿宋_GB2312" w:hAnsi="仿宋" w:hint="eastAsia"/>
        </w:rPr>
        <w:t>商完全</w:t>
      </w:r>
      <w:proofErr w:type="gramEnd"/>
      <w:r w:rsidRPr="00B25921">
        <w:rPr>
          <w:rFonts w:ascii="仿宋_GB2312" w:eastAsia="仿宋_GB2312" w:hAnsi="仿宋" w:hint="eastAsia"/>
        </w:rPr>
        <w:t>同意向贵方真实的提供本项目议价有关的一切数据或资料，完全理解贵方不一定接受最低价的报价或收到的任何报价。</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5．本议价有效期为自开标日起90日历天。</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6．如果在规定的议价时间后，议价供应商在议价有效期内撤回报价，其议价保证金将被贵方没收。</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7．与本议价有关的一切正式往来信函请寄：</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地址</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电话</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传真</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电子邮件</w:t>
      </w:r>
    </w:p>
    <w:p w:rsidR="008A6883" w:rsidRPr="00B25921" w:rsidRDefault="008A6883" w:rsidP="008A6883">
      <w:pPr>
        <w:spacing w:line="360" w:lineRule="auto"/>
        <w:rPr>
          <w:rFonts w:ascii="仿宋_GB2312" w:eastAsia="仿宋_GB2312" w:hAnsi="仿宋" w:hint="eastAsia"/>
        </w:rPr>
      </w:pP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议价供应商名称（盖章）：</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议价供应商代表（签名）：</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br w:type="page"/>
      </w:r>
    </w:p>
    <w:p w:rsidR="008A6883" w:rsidRPr="00B25921" w:rsidRDefault="008A6883" w:rsidP="008A6883">
      <w:pPr>
        <w:spacing w:line="360" w:lineRule="auto"/>
        <w:rPr>
          <w:rFonts w:ascii="仿宋_GB2312" w:eastAsia="仿宋_GB2312" w:hAnsi="仿宋" w:hint="eastAsia"/>
        </w:rPr>
        <w:sectPr w:rsidR="008A6883" w:rsidRPr="00B25921" w:rsidSect="00086343">
          <w:pgSz w:w="11907" w:h="16840" w:code="9"/>
          <w:pgMar w:top="1134" w:right="1134" w:bottom="1134" w:left="1134" w:header="851" w:footer="992" w:gutter="0"/>
          <w:pgNumType w:start="1"/>
          <w:cols w:space="425"/>
          <w:docGrid w:linePitch="312"/>
        </w:sectPr>
      </w:pPr>
    </w:p>
    <w:p w:rsidR="008A6883" w:rsidRPr="00B25921" w:rsidRDefault="008A6883" w:rsidP="008A6883">
      <w:pPr>
        <w:spacing w:line="360" w:lineRule="auto"/>
        <w:rPr>
          <w:rFonts w:ascii="仿宋_GB2312" w:eastAsia="仿宋_GB2312" w:hAnsi="仿宋" w:hint="eastAsia"/>
          <w:b/>
        </w:rPr>
      </w:pPr>
      <w:r w:rsidRPr="00B25921">
        <w:rPr>
          <w:rFonts w:ascii="仿宋_GB2312" w:eastAsia="仿宋_GB2312" w:hAnsi="仿宋" w:hint="eastAsia"/>
          <w:b/>
        </w:rPr>
        <w:t>附件二</w:t>
      </w:r>
    </w:p>
    <w:p w:rsidR="008A6883" w:rsidRPr="00B25921" w:rsidRDefault="008A6883" w:rsidP="008A6883">
      <w:pPr>
        <w:spacing w:line="360" w:lineRule="auto"/>
        <w:jc w:val="center"/>
        <w:rPr>
          <w:rFonts w:ascii="仿宋_GB2312" w:eastAsia="仿宋_GB2312" w:hAnsi="仿宋" w:hint="eastAsia"/>
          <w:b/>
        </w:rPr>
      </w:pPr>
      <w:r w:rsidRPr="00B25921">
        <w:rPr>
          <w:rFonts w:ascii="仿宋_GB2312" w:eastAsia="仿宋_GB2312" w:hAnsi="仿宋" w:hint="eastAsia"/>
          <w:b/>
        </w:rPr>
        <w:t>报价一览表</w:t>
      </w:r>
    </w:p>
    <w:p w:rsidR="008A6883" w:rsidRPr="00B25921" w:rsidRDefault="008A6883" w:rsidP="008A6883">
      <w:pPr>
        <w:spacing w:line="360" w:lineRule="auto"/>
        <w:rPr>
          <w:rFonts w:ascii="仿宋_GB2312" w:eastAsia="仿宋_GB2312" w:hAnsi="仿宋" w:hint="eastAsia"/>
        </w:rPr>
      </w:pP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采购项目：                                                                  采购编号：WMU-2014120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3"/>
        <w:gridCol w:w="5708"/>
        <w:gridCol w:w="2156"/>
        <w:gridCol w:w="1532"/>
        <w:gridCol w:w="2156"/>
        <w:gridCol w:w="2153"/>
      </w:tblGrid>
      <w:tr w:rsidR="008A6883" w:rsidRPr="00B25921" w:rsidTr="008A6883">
        <w:trPr>
          <w:trHeight w:hRule="exact" w:val="454"/>
        </w:trPr>
        <w:tc>
          <w:tcPr>
            <w:tcW w:w="366" w:type="pct"/>
            <w:vAlign w:val="center"/>
          </w:tcPr>
          <w:p w:rsidR="008A6883" w:rsidRPr="00B25921" w:rsidRDefault="008A6883" w:rsidP="00BE6E13">
            <w:pPr>
              <w:spacing w:line="460" w:lineRule="exact"/>
              <w:jc w:val="center"/>
              <w:rPr>
                <w:rFonts w:ascii="仿宋_GB2312" w:eastAsia="仿宋_GB2312" w:hAnsi="仿宋" w:hint="eastAsia"/>
                <w:b/>
                <w:szCs w:val="21"/>
              </w:rPr>
            </w:pPr>
            <w:r w:rsidRPr="00B25921">
              <w:rPr>
                <w:rFonts w:ascii="仿宋_GB2312" w:eastAsia="仿宋_GB2312" w:hAnsi="仿宋" w:hint="eastAsia"/>
                <w:b/>
                <w:szCs w:val="21"/>
              </w:rPr>
              <w:t>序号</w:t>
            </w:r>
          </w:p>
        </w:tc>
        <w:tc>
          <w:tcPr>
            <w:tcW w:w="1930" w:type="pct"/>
            <w:vAlign w:val="center"/>
          </w:tcPr>
          <w:p w:rsidR="008A6883" w:rsidRPr="00B25921" w:rsidRDefault="008A6883" w:rsidP="00BE6E13">
            <w:pPr>
              <w:spacing w:line="460" w:lineRule="exact"/>
              <w:jc w:val="center"/>
              <w:rPr>
                <w:rFonts w:ascii="仿宋_GB2312" w:eastAsia="仿宋_GB2312" w:hAnsi="仿宋" w:hint="eastAsia"/>
                <w:b/>
                <w:szCs w:val="21"/>
              </w:rPr>
            </w:pPr>
            <w:r w:rsidRPr="00B25921">
              <w:rPr>
                <w:rFonts w:ascii="仿宋_GB2312" w:eastAsia="仿宋_GB2312" w:hAnsi="仿宋" w:hint="eastAsia"/>
                <w:b/>
                <w:szCs w:val="21"/>
              </w:rPr>
              <w:t>名  称</w:t>
            </w:r>
          </w:p>
        </w:tc>
        <w:tc>
          <w:tcPr>
            <w:tcW w:w="729" w:type="pct"/>
            <w:vAlign w:val="center"/>
          </w:tcPr>
          <w:p w:rsidR="008A6883" w:rsidRPr="00B25921" w:rsidRDefault="008A6883" w:rsidP="00BE6E13">
            <w:pPr>
              <w:spacing w:line="460" w:lineRule="exact"/>
              <w:jc w:val="center"/>
              <w:rPr>
                <w:rFonts w:ascii="仿宋_GB2312" w:eastAsia="仿宋_GB2312" w:hAnsi="仿宋" w:hint="eastAsia"/>
                <w:b/>
                <w:szCs w:val="21"/>
              </w:rPr>
            </w:pPr>
            <w:r w:rsidRPr="00B25921">
              <w:rPr>
                <w:rFonts w:ascii="仿宋_GB2312" w:eastAsia="仿宋_GB2312" w:hAnsi="仿宋" w:hint="eastAsia"/>
                <w:b/>
                <w:szCs w:val="21"/>
              </w:rPr>
              <w:t>规格（CM）</w:t>
            </w:r>
          </w:p>
        </w:tc>
        <w:tc>
          <w:tcPr>
            <w:tcW w:w="518" w:type="pct"/>
            <w:vAlign w:val="center"/>
          </w:tcPr>
          <w:p w:rsidR="008A6883" w:rsidRPr="00B25921" w:rsidRDefault="008A6883" w:rsidP="00BE6E13">
            <w:pPr>
              <w:spacing w:line="460" w:lineRule="exact"/>
              <w:jc w:val="center"/>
              <w:rPr>
                <w:rFonts w:ascii="仿宋_GB2312" w:eastAsia="仿宋_GB2312" w:hAnsi="仿宋" w:hint="eastAsia"/>
                <w:b/>
                <w:szCs w:val="21"/>
              </w:rPr>
            </w:pPr>
            <w:r w:rsidRPr="00B25921">
              <w:rPr>
                <w:rFonts w:ascii="仿宋_GB2312" w:eastAsia="仿宋_GB2312" w:hAnsi="仿宋" w:hint="eastAsia"/>
                <w:b/>
                <w:szCs w:val="21"/>
              </w:rPr>
              <w:t>数量</w:t>
            </w:r>
          </w:p>
        </w:tc>
        <w:tc>
          <w:tcPr>
            <w:tcW w:w="729" w:type="pct"/>
            <w:vAlign w:val="center"/>
          </w:tcPr>
          <w:p w:rsidR="008A6883" w:rsidRPr="00B25921" w:rsidRDefault="008A6883" w:rsidP="00BE6E13">
            <w:pPr>
              <w:spacing w:line="460" w:lineRule="exact"/>
              <w:jc w:val="center"/>
              <w:rPr>
                <w:rFonts w:ascii="仿宋_GB2312" w:eastAsia="仿宋_GB2312" w:hAnsi="仿宋" w:hint="eastAsia"/>
                <w:b/>
                <w:szCs w:val="21"/>
              </w:rPr>
            </w:pPr>
            <w:r w:rsidRPr="00B25921">
              <w:rPr>
                <w:rFonts w:ascii="仿宋_GB2312" w:eastAsia="仿宋_GB2312" w:hAnsi="仿宋" w:hint="eastAsia"/>
                <w:b/>
                <w:szCs w:val="21"/>
              </w:rPr>
              <w:t>单价（元）</w:t>
            </w:r>
          </w:p>
        </w:tc>
        <w:tc>
          <w:tcPr>
            <w:tcW w:w="728" w:type="pct"/>
            <w:vAlign w:val="center"/>
          </w:tcPr>
          <w:p w:rsidR="008A6883" w:rsidRPr="00B25921" w:rsidRDefault="008A6883" w:rsidP="00BE6E13">
            <w:pPr>
              <w:spacing w:line="460" w:lineRule="exact"/>
              <w:jc w:val="center"/>
              <w:rPr>
                <w:rFonts w:ascii="仿宋_GB2312" w:eastAsia="仿宋_GB2312" w:hAnsi="仿宋" w:hint="eastAsia"/>
                <w:b/>
                <w:szCs w:val="21"/>
              </w:rPr>
            </w:pPr>
            <w:r w:rsidRPr="00B25921">
              <w:rPr>
                <w:rFonts w:ascii="仿宋_GB2312" w:eastAsia="仿宋_GB2312" w:hAnsi="仿宋" w:hint="eastAsia"/>
                <w:b/>
                <w:szCs w:val="21"/>
              </w:rPr>
              <w:t>合计（元）</w:t>
            </w:r>
          </w:p>
        </w:tc>
      </w:tr>
      <w:tr w:rsidR="008A6883" w:rsidRPr="00B25921" w:rsidTr="008A6883">
        <w:trPr>
          <w:trHeight w:hRule="exact" w:val="454"/>
        </w:trPr>
        <w:tc>
          <w:tcPr>
            <w:tcW w:w="366" w:type="pct"/>
            <w:vAlign w:val="center"/>
          </w:tcPr>
          <w:p w:rsidR="008A6883" w:rsidRPr="00B25921" w:rsidRDefault="008A6883" w:rsidP="00BE6E13">
            <w:pPr>
              <w:jc w:val="center"/>
              <w:rPr>
                <w:rFonts w:ascii="仿宋_GB2312" w:eastAsia="仿宋_GB2312" w:hAnsi="仿宋" w:hint="eastAsia"/>
                <w:b/>
                <w:szCs w:val="21"/>
              </w:rPr>
            </w:pPr>
            <w:r w:rsidRPr="00B25921">
              <w:rPr>
                <w:rFonts w:ascii="仿宋_GB2312" w:eastAsia="仿宋_GB2312" w:hAnsi="仿宋" w:hint="eastAsia"/>
                <w:b/>
                <w:szCs w:val="21"/>
              </w:rPr>
              <w:t>1</w:t>
            </w:r>
          </w:p>
        </w:tc>
        <w:tc>
          <w:tcPr>
            <w:tcW w:w="1930" w:type="pct"/>
            <w:vAlign w:val="center"/>
          </w:tcPr>
          <w:p w:rsidR="008A6883" w:rsidRPr="00B25921" w:rsidRDefault="008A6883" w:rsidP="00BE6E13">
            <w:pPr>
              <w:rPr>
                <w:rFonts w:ascii="仿宋_GB2312" w:eastAsia="仿宋_GB2312" w:hAnsi="仿宋" w:cs="Arial" w:hint="eastAsia"/>
                <w:szCs w:val="21"/>
              </w:rPr>
            </w:pPr>
            <w:r w:rsidRPr="00B25921">
              <w:rPr>
                <w:rFonts w:ascii="仿宋_GB2312" w:eastAsia="仿宋_GB2312" w:hAnsi="仿宋" w:cs="宋体" w:hint="eastAsia"/>
                <w:bCs/>
                <w:kern w:val="0"/>
                <w:szCs w:val="21"/>
              </w:rPr>
              <w:t>《微见》书稿印刷</w:t>
            </w:r>
          </w:p>
        </w:tc>
        <w:tc>
          <w:tcPr>
            <w:tcW w:w="729" w:type="pct"/>
            <w:vAlign w:val="center"/>
          </w:tcPr>
          <w:p w:rsidR="008A6883" w:rsidRPr="00B25921" w:rsidRDefault="008A6883" w:rsidP="00BE6E13">
            <w:pPr>
              <w:jc w:val="center"/>
              <w:rPr>
                <w:rFonts w:ascii="仿宋_GB2312" w:eastAsia="仿宋_GB2312" w:hAnsi="仿宋" w:hint="eastAsia"/>
                <w:szCs w:val="21"/>
              </w:rPr>
            </w:pPr>
          </w:p>
        </w:tc>
        <w:tc>
          <w:tcPr>
            <w:tcW w:w="518" w:type="pct"/>
            <w:vAlign w:val="center"/>
          </w:tcPr>
          <w:p w:rsidR="008A6883" w:rsidRPr="00B25921" w:rsidRDefault="008A6883" w:rsidP="00BE6E13">
            <w:pPr>
              <w:jc w:val="center"/>
              <w:rPr>
                <w:rFonts w:ascii="仿宋_GB2312" w:eastAsia="仿宋_GB2312" w:hAnsi="仿宋" w:cs="宋体" w:hint="eastAsia"/>
                <w:szCs w:val="21"/>
              </w:rPr>
            </w:pPr>
          </w:p>
        </w:tc>
        <w:tc>
          <w:tcPr>
            <w:tcW w:w="729" w:type="pct"/>
            <w:vAlign w:val="center"/>
          </w:tcPr>
          <w:p w:rsidR="008A6883" w:rsidRPr="00B25921" w:rsidRDefault="008A6883" w:rsidP="00BE6E13">
            <w:pPr>
              <w:jc w:val="center"/>
              <w:rPr>
                <w:rFonts w:ascii="仿宋_GB2312" w:eastAsia="仿宋_GB2312" w:hAnsi="仿宋" w:hint="eastAsia"/>
                <w:szCs w:val="21"/>
              </w:rPr>
            </w:pPr>
          </w:p>
        </w:tc>
        <w:tc>
          <w:tcPr>
            <w:tcW w:w="728" w:type="pct"/>
            <w:vAlign w:val="center"/>
          </w:tcPr>
          <w:p w:rsidR="008A6883" w:rsidRPr="00B25921" w:rsidRDefault="008A6883" w:rsidP="00BE6E13">
            <w:pPr>
              <w:jc w:val="center"/>
              <w:rPr>
                <w:rFonts w:ascii="仿宋_GB2312" w:eastAsia="仿宋_GB2312" w:hAnsi="仿宋" w:hint="eastAsia"/>
                <w:szCs w:val="21"/>
              </w:rPr>
            </w:pPr>
          </w:p>
        </w:tc>
      </w:tr>
      <w:tr w:rsidR="008A6883" w:rsidRPr="00B25921" w:rsidTr="00BE6E13">
        <w:trPr>
          <w:trHeight w:hRule="exact" w:val="454"/>
        </w:trPr>
        <w:tc>
          <w:tcPr>
            <w:tcW w:w="2296" w:type="pct"/>
            <w:gridSpan w:val="2"/>
            <w:vAlign w:val="center"/>
          </w:tcPr>
          <w:p w:rsidR="008A6883" w:rsidRPr="00B25921" w:rsidRDefault="008A6883" w:rsidP="00BE6E13">
            <w:pPr>
              <w:rPr>
                <w:rFonts w:ascii="仿宋_GB2312" w:eastAsia="仿宋_GB2312" w:hAnsi="仿宋" w:hint="eastAsia"/>
                <w:b/>
                <w:szCs w:val="21"/>
              </w:rPr>
            </w:pPr>
            <w:r w:rsidRPr="00B25921">
              <w:rPr>
                <w:rFonts w:ascii="仿宋_GB2312" w:eastAsia="仿宋_GB2312" w:hAnsi="仿宋" w:hint="eastAsia"/>
                <w:b/>
                <w:szCs w:val="21"/>
              </w:rPr>
              <w:t>投标总价 （小写）</w:t>
            </w:r>
          </w:p>
        </w:tc>
        <w:tc>
          <w:tcPr>
            <w:tcW w:w="2704" w:type="pct"/>
            <w:gridSpan w:val="4"/>
            <w:vAlign w:val="center"/>
          </w:tcPr>
          <w:p w:rsidR="008A6883" w:rsidRPr="00B25921" w:rsidRDefault="008A6883" w:rsidP="00BE6E13">
            <w:pPr>
              <w:ind w:firstLineChars="1450" w:firstLine="3045"/>
              <w:rPr>
                <w:rFonts w:ascii="仿宋_GB2312" w:eastAsia="仿宋_GB2312" w:hAnsi="仿宋" w:hint="eastAsia"/>
                <w:szCs w:val="21"/>
              </w:rPr>
            </w:pPr>
            <w:r w:rsidRPr="00B25921">
              <w:rPr>
                <w:rFonts w:ascii="仿宋_GB2312" w:eastAsia="仿宋_GB2312" w:hAnsi="仿宋" w:hint="eastAsia"/>
                <w:szCs w:val="21"/>
              </w:rPr>
              <w:t xml:space="preserve">          元</w:t>
            </w:r>
          </w:p>
        </w:tc>
      </w:tr>
      <w:tr w:rsidR="008A6883" w:rsidRPr="00B25921" w:rsidTr="00BE6E13">
        <w:trPr>
          <w:trHeight w:hRule="exact" w:val="454"/>
        </w:trPr>
        <w:tc>
          <w:tcPr>
            <w:tcW w:w="2296" w:type="pct"/>
            <w:gridSpan w:val="2"/>
            <w:vAlign w:val="center"/>
          </w:tcPr>
          <w:p w:rsidR="008A6883" w:rsidRPr="00B25921" w:rsidRDefault="008A6883" w:rsidP="00BE6E13">
            <w:pPr>
              <w:rPr>
                <w:rFonts w:ascii="仿宋_GB2312" w:eastAsia="仿宋_GB2312" w:hAnsi="仿宋" w:hint="eastAsia"/>
                <w:b/>
                <w:szCs w:val="21"/>
              </w:rPr>
            </w:pPr>
            <w:r w:rsidRPr="00B25921">
              <w:rPr>
                <w:rFonts w:ascii="仿宋_GB2312" w:eastAsia="仿宋_GB2312" w:hAnsi="仿宋" w:hint="eastAsia"/>
                <w:b/>
                <w:szCs w:val="21"/>
              </w:rPr>
              <w:t>投标总价 （大写）</w:t>
            </w:r>
          </w:p>
        </w:tc>
        <w:tc>
          <w:tcPr>
            <w:tcW w:w="2704" w:type="pct"/>
            <w:gridSpan w:val="4"/>
            <w:vAlign w:val="center"/>
          </w:tcPr>
          <w:p w:rsidR="008A6883" w:rsidRPr="00B25921" w:rsidRDefault="008A6883" w:rsidP="00BE6E13">
            <w:pPr>
              <w:ind w:firstLineChars="1450" w:firstLine="3045"/>
              <w:rPr>
                <w:rFonts w:ascii="仿宋_GB2312" w:eastAsia="仿宋_GB2312" w:hAnsi="仿宋" w:hint="eastAsia"/>
                <w:szCs w:val="21"/>
              </w:rPr>
            </w:pPr>
            <w:r w:rsidRPr="00B25921">
              <w:rPr>
                <w:rFonts w:ascii="仿宋_GB2312" w:eastAsia="仿宋_GB2312" w:hAnsi="仿宋" w:hint="eastAsia"/>
                <w:szCs w:val="21"/>
              </w:rPr>
              <w:t xml:space="preserve">          元</w:t>
            </w:r>
          </w:p>
        </w:tc>
      </w:tr>
    </w:tbl>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说明：1.此栏内报价应与附件三“分项报价表”相应标段的报价相一致。</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 xml:space="preserve">      2.报价包括材料费、排版费、装订费、加工费、运输费、管理费用、税费等与之相关的一切费用。</w:t>
      </w:r>
    </w:p>
    <w:p w:rsidR="008A6883" w:rsidRPr="00B25921" w:rsidRDefault="008A6883" w:rsidP="008A6883">
      <w:pPr>
        <w:spacing w:line="360" w:lineRule="auto"/>
        <w:rPr>
          <w:rFonts w:ascii="仿宋_GB2312" w:eastAsia="仿宋_GB2312" w:hAnsi="仿宋" w:hint="eastAsia"/>
        </w:rPr>
      </w:pP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供应商全称（盖章）：</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供应商代表（签字）：</w:t>
      </w:r>
    </w:p>
    <w:p w:rsidR="008A6883" w:rsidRPr="00B25921" w:rsidRDefault="008A6883" w:rsidP="008A6883">
      <w:pPr>
        <w:spacing w:line="360" w:lineRule="auto"/>
        <w:rPr>
          <w:rFonts w:ascii="仿宋_GB2312" w:eastAsia="仿宋_GB2312" w:hAnsi="仿宋" w:hint="eastAsia"/>
        </w:rPr>
      </w:pPr>
    </w:p>
    <w:p w:rsidR="008A6883" w:rsidRPr="00B25921" w:rsidRDefault="008A6883" w:rsidP="008A6883">
      <w:pPr>
        <w:spacing w:line="360" w:lineRule="auto"/>
        <w:rPr>
          <w:rFonts w:ascii="仿宋_GB2312" w:eastAsia="仿宋_GB2312" w:hAnsi="仿宋" w:hint="eastAsia"/>
        </w:rPr>
      </w:pPr>
    </w:p>
    <w:p w:rsidR="008A6883" w:rsidRPr="00B25921" w:rsidRDefault="008A6883" w:rsidP="008A6883">
      <w:pPr>
        <w:spacing w:line="360" w:lineRule="auto"/>
        <w:rPr>
          <w:rFonts w:ascii="仿宋_GB2312" w:eastAsia="仿宋_GB2312" w:hAnsi="仿宋" w:hint="eastAsia"/>
        </w:rPr>
      </w:pPr>
    </w:p>
    <w:p w:rsidR="008A6883" w:rsidRPr="00B25921" w:rsidRDefault="008A6883" w:rsidP="008A6883">
      <w:pPr>
        <w:spacing w:line="360" w:lineRule="auto"/>
        <w:rPr>
          <w:rFonts w:ascii="仿宋_GB2312" w:eastAsia="仿宋_GB2312" w:hAnsi="仿宋" w:hint="eastAsia"/>
        </w:rPr>
      </w:pPr>
    </w:p>
    <w:p w:rsidR="008A6883" w:rsidRPr="00B25921" w:rsidRDefault="008A6883" w:rsidP="008A6883">
      <w:pPr>
        <w:spacing w:line="360" w:lineRule="auto"/>
        <w:rPr>
          <w:rFonts w:ascii="仿宋_GB2312" w:eastAsia="仿宋_GB2312" w:hAnsi="仿宋" w:hint="eastAsia"/>
        </w:rPr>
      </w:pPr>
    </w:p>
    <w:p w:rsidR="008A6883" w:rsidRPr="00B25921" w:rsidRDefault="008A6883" w:rsidP="008A6883">
      <w:pPr>
        <w:pStyle w:val="1"/>
        <w:spacing w:before="360"/>
        <w:rPr>
          <w:rFonts w:ascii="仿宋_GB2312" w:eastAsia="仿宋_GB2312" w:hAnsi="仿宋" w:hint="eastAsia"/>
          <w:b w:val="0"/>
          <w:bCs w:val="0"/>
          <w:sz w:val="21"/>
        </w:rPr>
      </w:pPr>
    </w:p>
    <w:p w:rsidR="008A6883" w:rsidRPr="00B25921" w:rsidRDefault="008A6883" w:rsidP="008A6883">
      <w:pPr>
        <w:rPr>
          <w:rFonts w:ascii="仿宋_GB2312" w:eastAsia="仿宋_GB2312" w:hint="eastAsia"/>
        </w:rPr>
      </w:pPr>
    </w:p>
    <w:p w:rsidR="008A6883" w:rsidRPr="00B25921" w:rsidRDefault="008A6883" w:rsidP="008A6883">
      <w:pPr>
        <w:rPr>
          <w:rFonts w:ascii="仿宋_GB2312" w:eastAsia="仿宋_GB2312" w:hint="eastAsia"/>
        </w:rPr>
      </w:pPr>
    </w:p>
    <w:p w:rsidR="008A6883" w:rsidRPr="00B25921" w:rsidRDefault="008A6883" w:rsidP="008A6883">
      <w:pPr>
        <w:rPr>
          <w:rFonts w:ascii="仿宋_GB2312" w:eastAsia="仿宋_GB2312" w:hint="eastAsia"/>
        </w:rPr>
      </w:pPr>
    </w:p>
    <w:p w:rsidR="008A6883" w:rsidRPr="00B25921" w:rsidRDefault="008A6883" w:rsidP="008A6883">
      <w:pPr>
        <w:rPr>
          <w:rFonts w:ascii="仿宋_GB2312" w:eastAsia="仿宋_GB2312" w:hint="eastAsia"/>
        </w:rPr>
      </w:pPr>
    </w:p>
    <w:p w:rsidR="008A6883" w:rsidRPr="00B25921" w:rsidRDefault="008A6883" w:rsidP="008A6883">
      <w:pPr>
        <w:rPr>
          <w:rFonts w:ascii="仿宋_GB2312" w:eastAsia="仿宋_GB2312" w:hint="eastAsia"/>
        </w:rPr>
      </w:pPr>
    </w:p>
    <w:p w:rsidR="008A6883" w:rsidRPr="00B25921" w:rsidRDefault="008A6883" w:rsidP="008A6883">
      <w:pPr>
        <w:rPr>
          <w:rFonts w:ascii="仿宋_GB2312" w:eastAsia="仿宋_GB2312" w:hint="eastAsia"/>
        </w:rPr>
      </w:pPr>
      <w:r w:rsidRPr="00B25921">
        <w:rPr>
          <w:rFonts w:ascii="仿宋_GB2312" w:eastAsia="仿宋_GB2312" w:hint="eastAsia"/>
        </w:rPr>
        <w:t>附件三</w:t>
      </w:r>
    </w:p>
    <w:p w:rsidR="008A6883" w:rsidRPr="00B25921" w:rsidRDefault="008A6883" w:rsidP="008A6883">
      <w:pPr>
        <w:pStyle w:val="1"/>
        <w:spacing w:before="360"/>
        <w:rPr>
          <w:rFonts w:ascii="仿宋_GB2312" w:eastAsia="仿宋_GB2312" w:hAnsi="仿宋" w:hint="eastAsia"/>
          <w:sz w:val="21"/>
          <w:szCs w:val="21"/>
        </w:rPr>
      </w:pPr>
      <w:r w:rsidRPr="00B25921">
        <w:rPr>
          <w:rFonts w:ascii="仿宋_GB2312" w:eastAsia="仿宋_GB2312" w:hAnsi="仿宋" w:hint="eastAsia"/>
          <w:sz w:val="21"/>
          <w:szCs w:val="21"/>
        </w:rPr>
        <w:t>分项报价表</w:t>
      </w:r>
    </w:p>
    <w:p w:rsidR="008A6883" w:rsidRPr="00B25921" w:rsidRDefault="008A6883" w:rsidP="008A6883">
      <w:pPr>
        <w:spacing w:line="460" w:lineRule="exact"/>
        <w:jc w:val="center"/>
        <w:rPr>
          <w:rFonts w:ascii="仿宋_GB2312" w:eastAsia="仿宋_GB2312" w:hAnsi="仿宋" w:hint="eastAsia"/>
          <w:b/>
          <w:bCs/>
          <w:szCs w:val="21"/>
        </w:rPr>
      </w:pPr>
    </w:p>
    <w:p w:rsidR="008A6883" w:rsidRPr="00B25921" w:rsidRDefault="008A6883" w:rsidP="008A6883">
      <w:pPr>
        <w:spacing w:line="380" w:lineRule="exact"/>
        <w:rPr>
          <w:rFonts w:ascii="仿宋_GB2312" w:eastAsia="仿宋_GB2312" w:hAnsi="仿宋" w:hint="eastAsia"/>
          <w:b/>
          <w:bCs/>
          <w:szCs w:val="21"/>
        </w:rPr>
      </w:pPr>
      <w:r w:rsidRPr="00B25921">
        <w:rPr>
          <w:rFonts w:ascii="仿宋_GB2312" w:eastAsia="仿宋_GB2312" w:hAnsi="仿宋" w:hint="eastAsia"/>
          <w:b/>
          <w:bCs/>
          <w:szCs w:val="21"/>
        </w:rPr>
        <w:t>采购项目：《微见》书稿印刷                                                                                      采购编号：WMU-2014120</w:t>
      </w:r>
    </w:p>
    <w:tbl>
      <w:tblPr>
        <w:tblW w:w="14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
        <w:gridCol w:w="1867"/>
        <w:gridCol w:w="2341"/>
        <w:gridCol w:w="2555"/>
        <w:gridCol w:w="2283"/>
        <w:gridCol w:w="2108"/>
        <w:gridCol w:w="2163"/>
      </w:tblGrid>
      <w:tr w:rsidR="008A6883" w:rsidRPr="00B25921" w:rsidTr="008A6883">
        <w:trPr>
          <w:trHeight w:val="610"/>
          <w:jc w:val="center"/>
        </w:trPr>
        <w:tc>
          <w:tcPr>
            <w:tcW w:w="819" w:type="dxa"/>
            <w:vAlign w:val="center"/>
          </w:tcPr>
          <w:p w:rsidR="008A6883" w:rsidRPr="00B25921" w:rsidRDefault="008A6883" w:rsidP="00BE6E13">
            <w:pPr>
              <w:spacing w:line="380" w:lineRule="exact"/>
              <w:jc w:val="center"/>
              <w:rPr>
                <w:rFonts w:ascii="仿宋_GB2312" w:eastAsia="仿宋_GB2312" w:hAnsi="仿宋" w:hint="eastAsia"/>
                <w:b/>
                <w:bCs/>
                <w:szCs w:val="21"/>
              </w:rPr>
            </w:pPr>
            <w:r w:rsidRPr="00B25921">
              <w:rPr>
                <w:rFonts w:ascii="仿宋_GB2312" w:eastAsia="仿宋_GB2312" w:hAnsi="仿宋" w:hint="eastAsia"/>
                <w:b/>
                <w:bCs/>
                <w:szCs w:val="21"/>
              </w:rPr>
              <w:t>序号</w:t>
            </w:r>
          </w:p>
        </w:tc>
        <w:tc>
          <w:tcPr>
            <w:tcW w:w="1867" w:type="dxa"/>
            <w:vAlign w:val="center"/>
          </w:tcPr>
          <w:p w:rsidR="008A6883" w:rsidRPr="00B25921" w:rsidRDefault="008A6883" w:rsidP="00BE6E13">
            <w:pPr>
              <w:spacing w:line="380" w:lineRule="exact"/>
              <w:jc w:val="center"/>
              <w:rPr>
                <w:rFonts w:ascii="仿宋_GB2312" w:eastAsia="仿宋_GB2312" w:hAnsi="仿宋" w:hint="eastAsia"/>
                <w:b/>
                <w:bCs/>
                <w:szCs w:val="21"/>
              </w:rPr>
            </w:pPr>
            <w:r w:rsidRPr="00B25921">
              <w:rPr>
                <w:rFonts w:ascii="仿宋_GB2312" w:eastAsia="仿宋_GB2312" w:hAnsi="仿宋" w:hint="eastAsia"/>
                <w:b/>
                <w:bCs/>
                <w:szCs w:val="21"/>
              </w:rPr>
              <w:t>名称</w:t>
            </w:r>
          </w:p>
        </w:tc>
        <w:tc>
          <w:tcPr>
            <w:tcW w:w="2341" w:type="dxa"/>
            <w:vAlign w:val="center"/>
          </w:tcPr>
          <w:p w:rsidR="008A6883" w:rsidRPr="00B25921" w:rsidRDefault="008A6883" w:rsidP="00BE6E13">
            <w:pPr>
              <w:spacing w:line="380" w:lineRule="exact"/>
              <w:jc w:val="center"/>
              <w:rPr>
                <w:rFonts w:ascii="仿宋_GB2312" w:eastAsia="仿宋_GB2312" w:hAnsi="仿宋" w:hint="eastAsia"/>
                <w:b/>
                <w:bCs/>
                <w:szCs w:val="21"/>
              </w:rPr>
            </w:pPr>
            <w:r w:rsidRPr="00B25921">
              <w:rPr>
                <w:rFonts w:ascii="仿宋_GB2312" w:eastAsia="仿宋_GB2312" w:hAnsi="仿宋" w:hint="eastAsia"/>
                <w:b/>
                <w:bCs/>
                <w:szCs w:val="21"/>
              </w:rPr>
              <w:t>型号和规格</w:t>
            </w:r>
          </w:p>
        </w:tc>
        <w:tc>
          <w:tcPr>
            <w:tcW w:w="2555" w:type="dxa"/>
            <w:vAlign w:val="center"/>
          </w:tcPr>
          <w:p w:rsidR="008A6883" w:rsidRPr="00B25921" w:rsidRDefault="008A6883" w:rsidP="00BE6E13">
            <w:pPr>
              <w:spacing w:line="380" w:lineRule="exact"/>
              <w:jc w:val="center"/>
              <w:rPr>
                <w:rFonts w:ascii="仿宋_GB2312" w:eastAsia="仿宋_GB2312" w:hAnsi="仿宋" w:hint="eastAsia"/>
                <w:b/>
                <w:bCs/>
                <w:szCs w:val="21"/>
              </w:rPr>
            </w:pPr>
            <w:r w:rsidRPr="00B25921">
              <w:rPr>
                <w:rFonts w:ascii="仿宋_GB2312" w:eastAsia="仿宋_GB2312" w:hAnsi="仿宋" w:hint="eastAsia"/>
                <w:b/>
                <w:bCs/>
                <w:szCs w:val="21"/>
              </w:rPr>
              <w:t xml:space="preserve">数量 </w:t>
            </w:r>
          </w:p>
        </w:tc>
        <w:tc>
          <w:tcPr>
            <w:tcW w:w="2283" w:type="dxa"/>
            <w:vAlign w:val="center"/>
          </w:tcPr>
          <w:p w:rsidR="008A6883" w:rsidRPr="00B25921" w:rsidRDefault="008A6883" w:rsidP="008A6883">
            <w:pPr>
              <w:spacing w:line="380" w:lineRule="exact"/>
              <w:jc w:val="center"/>
              <w:rPr>
                <w:rFonts w:ascii="仿宋_GB2312" w:eastAsia="仿宋_GB2312" w:hAnsi="仿宋" w:hint="eastAsia"/>
                <w:b/>
                <w:bCs/>
                <w:szCs w:val="21"/>
              </w:rPr>
            </w:pPr>
            <w:r w:rsidRPr="00B25921">
              <w:rPr>
                <w:rFonts w:ascii="仿宋_GB2312" w:eastAsia="仿宋_GB2312" w:hAnsi="仿宋" w:hint="eastAsia"/>
                <w:b/>
                <w:bCs/>
                <w:szCs w:val="21"/>
              </w:rPr>
              <w:t>单价</w:t>
            </w:r>
          </w:p>
        </w:tc>
        <w:tc>
          <w:tcPr>
            <w:tcW w:w="2108" w:type="dxa"/>
            <w:vAlign w:val="center"/>
          </w:tcPr>
          <w:p w:rsidR="008A6883" w:rsidRPr="00B25921" w:rsidRDefault="008A6883" w:rsidP="00BE6E13">
            <w:pPr>
              <w:spacing w:line="380" w:lineRule="exact"/>
              <w:jc w:val="center"/>
              <w:rPr>
                <w:rFonts w:ascii="仿宋_GB2312" w:eastAsia="仿宋_GB2312" w:hAnsi="仿宋" w:hint="eastAsia"/>
                <w:b/>
                <w:bCs/>
                <w:szCs w:val="21"/>
              </w:rPr>
            </w:pPr>
            <w:r w:rsidRPr="00B25921">
              <w:rPr>
                <w:rFonts w:ascii="仿宋_GB2312" w:eastAsia="仿宋_GB2312" w:hAnsi="仿宋" w:hint="eastAsia"/>
                <w:b/>
                <w:bCs/>
                <w:szCs w:val="21"/>
              </w:rPr>
              <w:t>总价</w:t>
            </w:r>
          </w:p>
        </w:tc>
        <w:tc>
          <w:tcPr>
            <w:tcW w:w="2163" w:type="dxa"/>
            <w:vAlign w:val="center"/>
          </w:tcPr>
          <w:p w:rsidR="008A6883" w:rsidRPr="00B25921" w:rsidRDefault="008A6883" w:rsidP="00BE6E13">
            <w:pPr>
              <w:spacing w:line="380" w:lineRule="exact"/>
              <w:jc w:val="center"/>
              <w:rPr>
                <w:rFonts w:ascii="仿宋_GB2312" w:eastAsia="仿宋_GB2312" w:hAnsi="仿宋" w:hint="eastAsia"/>
                <w:b/>
                <w:bCs/>
                <w:szCs w:val="21"/>
              </w:rPr>
            </w:pPr>
            <w:r w:rsidRPr="00B25921">
              <w:rPr>
                <w:rFonts w:ascii="仿宋_GB2312" w:eastAsia="仿宋_GB2312" w:hAnsi="仿宋" w:hint="eastAsia"/>
                <w:b/>
                <w:bCs/>
                <w:szCs w:val="21"/>
              </w:rPr>
              <w:t>备注</w:t>
            </w:r>
          </w:p>
        </w:tc>
      </w:tr>
      <w:tr w:rsidR="008A6883" w:rsidRPr="00B25921" w:rsidTr="008A6883">
        <w:trPr>
          <w:cantSplit/>
          <w:trHeight w:val="405"/>
          <w:jc w:val="center"/>
        </w:trPr>
        <w:tc>
          <w:tcPr>
            <w:tcW w:w="819" w:type="dxa"/>
            <w:vAlign w:val="center"/>
          </w:tcPr>
          <w:p w:rsidR="008A6883" w:rsidRPr="00B25921" w:rsidRDefault="008A6883" w:rsidP="00BE6E13">
            <w:pPr>
              <w:spacing w:line="380" w:lineRule="exact"/>
              <w:jc w:val="center"/>
              <w:rPr>
                <w:rFonts w:ascii="仿宋_GB2312" w:eastAsia="仿宋_GB2312" w:hAnsi="仿宋" w:hint="eastAsia"/>
                <w:bCs/>
                <w:szCs w:val="21"/>
              </w:rPr>
            </w:pPr>
            <w:r w:rsidRPr="00B25921">
              <w:rPr>
                <w:rFonts w:ascii="仿宋_GB2312" w:eastAsia="仿宋_GB2312" w:hAnsi="仿宋" w:hint="eastAsia"/>
                <w:bCs/>
                <w:szCs w:val="21"/>
              </w:rPr>
              <w:t>1</w:t>
            </w:r>
          </w:p>
        </w:tc>
        <w:tc>
          <w:tcPr>
            <w:tcW w:w="1867" w:type="dxa"/>
            <w:vAlign w:val="center"/>
          </w:tcPr>
          <w:p w:rsidR="008A6883" w:rsidRPr="00B25921" w:rsidRDefault="008A6883" w:rsidP="00BE6E13">
            <w:pPr>
              <w:spacing w:line="380" w:lineRule="exact"/>
              <w:jc w:val="center"/>
              <w:rPr>
                <w:rFonts w:ascii="仿宋_GB2312" w:eastAsia="仿宋_GB2312" w:hAnsi="仿宋" w:hint="eastAsia"/>
                <w:bCs/>
                <w:szCs w:val="21"/>
              </w:rPr>
            </w:pPr>
            <w:r w:rsidRPr="00B25921">
              <w:rPr>
                <w:rFonts w:ascii="仿宋_GB2312" w:eastAsia="仿宋_GB2312" w:hAnsi="仿宋" w:hint="eastAsia"/>
                <w:bCs/>
                <w:szCs w:val="21"/>
              </w:rPr>
              <w:t>设计排版</w:t>
            </w:r>
          </w:p>
        </w:tc>
        <w:tc>
          <w:tcPr>
            <w:tcW w:w="2341"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c>
          <w:tcPr>
            <w:tcW w:w="2555"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c>
          <w:tcPr>
            <w:tcW w:w="2283"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c>
          <w:tcPr>
            <w:tcW w:w="2108"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c>
          <w:tcPr>
            <w:tcW w:w="2163"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r>
      <w:tr w:rsidR="008A6883" w:rsidRPr="00B25921" w:rsidTr="008A6883">
        <w:trPr>
          <w:cantSplit/>
          <w:trHeight w:val="405"/>
          <w:jc w:val="center"/>
        </w:trPr>
        <w:tc>
          <w:tcPr>
            <w:tcW w:w="819" w:type="dxa"/>
            <w:vAlign w:val="center"/>
          </w:tcPr>
          <w:p w:rsidR="008A6883" w:rsidRPr="00B25921" w:rsidRDefault="008A6883" w:rsidP="00BE6E13">
            <w:pPr>
              <w:spacing w:line="380" w:lineRule="exact"/>
              <w:jc w:val="center"/>
              <w:rPr>
                <w:rFonts w:ascii="仿宋_GB2312" w:eastAsia="仿宋_GB2312" w:hAnsi="仿宋" w:hint="eastAsia"/>
                <w:bCs/>
                <w:szCs w:val="21"/>
              </w:rPr>
            </w:pPr>
            <w:r w:rsidRPr="00B25921">
              <w:rPr>
                <w:rFonts w:ascii="仿宋_GB2312" w:eastAsia="仿宋_GB2312" w:hAnsi="仿宋" w:hint="eastAsia"/>
                <w:bCs/>
                <w:szCs w:val="21"/>
              </w:rPr>
              <w:t>2</w:t>
            </w:r>
          </w:p>
        </w:tc>
        <w:tc>
          <w:tcPr>
            <w:tcW w:w="1867" w:type="dxa"/>
            <w:vAlign w:val="center"/>
          </w:tcPr>
          <w:p w:rsidR="008A6883" w:rsidRPr="00B25921" w:rsidRDefault="008A6883" w:rsidP="008A6883">
            <w:pPr>
              <w:spacing w:line="380" w:lineRule="exact"/>
              <w:ind w:firstLineChars="200" w:firstLine="420"/>
              <w:rPr>
                <w:rFonts w:ascii="仿宋_GB2312" w:eastAsia="仿宋_GB2312" w:hAnsi="仿宋" w:hint="eastAsia"/>
                <w:bCs/>
                <w:szCs w:val="21"/>
              </w:rPr>
            </w:pPr>
            <w:r w:rsidRPr="00B25921">
              <w:rPr>
                <w:rFonts w:ascii="仿宋_GB2312" w:eastAsia="仿宋_GB2312" w:hAnsi="仿宋" w:hint="eastAsia"/>
                <w:bCs/>
                <w:szCs w:val="21"/>
              </w:rPr>
              <w:t>印刷制版</w:t>
            </w:r>
          </w:p>
        </w:tc>
        <w:tc>
          <w:tcPr>
            <w:tcW w:w="2341"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c>
          <w:tcPr>
            <w:tcW w:w="2555"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c>
          <w:tcPr>
            <w:tcW w:w="2283"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c>
          <w:tcPr>
            <w:tcW w:w="2108"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c>
          <w:tcPr>
            <w:tcW w:w="2163"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r>
      <w:tr w:rsidR="008A6883" w:rsidRPr="00B25921" w:rsidTr="008A6883">
        <w:trPr>
          <w:cantSplit/>
          <w:trHeight w:val="405"/>
          <w:jc w:val="center"/>
        </w:trPr>
        <w:tc>
          <w:tcPr>
            <w:tcW w:w="819" w:type="dxa"/>
            <w:vAlign w:val="center"/>
          </w:tcPr>
          <w:p w:rsidR="008A6883" w:rsidRPr="00B25921" w:rsidRDefault="008A6883" w:rsidP="00BE6E13">
            <w:pPr>
              <w:spacing w:line="380" w:lineRule="exact"/>
              <w:jc w:val="center"/>
              <w:rPr>
                <w:rFonts w:ascii="仿宋_GB2312" w:eastAsia="仿宋_GB2312" w:hAnsi="仿宋" w:hint="eastAsia"/>
                <w:bCs/>
                <w:szCs w:val="21"/>
              </w:rPr>
            </w:pPr>
            <w:r w:rsidRPr="00B25921">
              <w:rPr>
                <w:rFonts w:ascii="仿宋_GB2312" w:eastAsia="仿宋_GB2312" w:hAnsi="仿宋" w:hint="eastAsia"/>
                <w:bCs/>
                <w:szCs w:val="21"/>
              </w:rPr>
              <w:t>3</w:t>
            </w:r>
          </w:p>
        </w:tc>
        <w:tc>
          <w:tcPr>
            <w:tcW w:w="1867" w:type="dxa"/>
            <w:vAlign w:val="center"/>
          </w:tcPr>
          <w:p w:rsidR="008A6883" w:rsidRPr="00B25921" w:rsidRDefault="008A6883" w:rsidP="00BE6E13">
            <w:pPr>
              <w:spacing w:line="380" w:lineRule="exact"/>
              <w:jc w:val="center"/>
              <w:rPr>
                <w:rFonts w:ascii="仿宋_GB2312" w:eastAsia="仿宋_GB2312" w:hAnsi="仿宋" w:hint="eastAsia"/>
                <w:bCs/>
                <w:szCs w:val="21"/>
              </w:rPr>
            </w:pPr>
            <w:r w:rsidRPr="00B25921">
              <w:rPr>
                <w:rFonts w:ascii="仿宋_GB2312" w:eastAsia="仿宋_GB2312" w:hAnsi="仿宋" w:hint="eastAsia"/>
                <w:bCs/>
                <w:szCs w:val="21"/>
              </w:rPr>
              <w:t>封面和内页纸张</w:t>
            </w:r>
          </w:p>
        </w:tc>
        <w:tc>
          <w:tcPr>
            <w:tcW w:w="2341"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c>
          <w:tcPr>
            <w:tcW w:w="2555"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c>
          <w:tcPr>
            <w:tcW w:w="2283"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c>
          <w:tcPr>
            <w:tcW w:w="2108"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c>
          <w:tcPr>
            <w:tcW w:w="2163"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r>
      <w:tr w:rsidR="008A6883" w:rsidRPr="00B25921" w:rsidTr="008A6883">
        <w:trPr>
          <w:cantSplit/>
          <w:trHeight w:val="405"/>
          <w:jc w:val="center"/>
        </w:trPr>
        <w:tc>
          <w:tcPr>
            <w:tcW w:w="819" w:type="dxa"/>
            <w:vAlign w:val="center"/>
          </w:tcPr>
          <w:p w:rsidR="008A6883" w:rsidRPr="00B25921" w:rsidRDefault="008A6883" w:rsidP="00BE6E13">
            <w:pPr>
              <w:spacing w:line="380" w:lineRule="exact"/>
              <w:jc w:val="center"/>
              <w:rPr>
                <w:rFonts w:ascii="仿宋_GB2312" w:eastAsia="仿宋_GB2312" w:hAnsi="仿宋" w:hint="eastAsia"/>
                <w:bCs/>
                <w:szCs w:val="21"/>
              </w:rPr>
            </w:pPr>
            <w:r w:rsidRPr="00B25921">
              <w:rPr>
                <w:rFonts w:ascii="仿宋_GB2312" w:eastAsia="仿宋_GB2312" w:hAnsi="仿宋" w:hint="eastAsia"/>
                <w:bCs/>
                <w:szCs w:val="21"/>
              </w:rPr>
              <w:t>4</w:t>
            </w:r>
          </w:p>
        </w:tc>
        <w:tc>
          <w:tcPr>
            <w:tcW w:w="1867" w:type="dxa"/>
            <w:vAlign w:val="center"/>
          </w:tcPr>
          <w:p w:rsidR="008A6883" w:rsidRPr="00B25921" w:rsidRDefault="008A6883" w:rsidP="00BE6E13">
            <w:pPr>
              <w:spacing w:line="380" w:lineRule="exact"/>
              <w:jc w:val="center"/>
              <w:rPr>
                <w:rFonts w:ascii="仿宋_GB2312" w:eastAsia="仿宋_GB2312" w:hAnsi="仿宋" w:hint="eastAsia"/>
                <w:bCs/>
                <w:szCs w:val="21"/>
              </w:rPr>
            </w:pPr>
            <w:r w:rsidRPr="00B25921">
              <w:rPr>
                <w:rFonts w:ascii="仿宋_GB2312" w:eastAsia="仿宋_GB2312" w:hAnsi="仿宋" w:hint="eastAsia"/>
                <w:bCs/>
                <w:szCs w:val="21"/>
              </w:rPr>
              <w:t>扉页纸张</w:t>
            </w:r>
          </w:p>
        </w:tc>
        <w:tc>
          <w:tcPr>
            <w:tcW w:w="2341"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c>
          <w:tcPr>
            <w:tcW w:w="2555"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c>
          <w:tcPr>
            <w:tcW w:w="2283"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c>
          <w:tcPr>
            <w:tcW w:w="2108"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c>
          <w:tcPr>
            <w:tcW w:w="2163"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r>
      <w:tr w:rsidR="008A6883" w:rsidRPr="00B25921" w:rsidTr="008A6883">
        <w:trPr>
          <w:cantSplit/>
          <w:trHeight w:val="405"/>
          <w:jc w:val="center"/>
        </w:trPr>
        <w:tc>
          <w:tcPr>
            <w:tcW w:w="819" w:type="dxa"/>
            <w:vAlign w:val="center"/>
          </w:tcPr>
          <w:p w:rsidR="008A6883" w:rsidRPr="00B25921" w:rsidRDefault="008A6883" w:rsidP="00204EA8">
            <w:pPr>
              <w:spacing w:line="380" w:lineRule="exact"/>
              <w:jc w:val="center"/>
              <w:rPr>
                <w:rFonts w:ascii="仿宋_GB2312" w:eastAsia="仿宋_GB2312" w:hAnsi="仿宋" w:hint="eastAsia"/>
                <w:bCs/>
                <w:szCs w:val="21"/>
              </w:rPr>
            </w:pPr>
            <w:r w:rsidRPr="00B25921">
              <w:rPr>
                <w:rFonts w:ascii="仿宋_GB2312" w:eastAsia="仿宋_GB2312" w:hAnsi="仿宋" w:hint="eastAsia"/>
                <w:bCs/>
                <w:szCs w:val="21"/>
              </w:rPr>
              <w:t>5</w:t>
            </w:r>
          </w:p>
        </w:tc>
        <w:tc>
          <w:tcPr>
            <w:tcW w:w="1867" w:type="dxa"/>
            <w:vAlign w:val="center"/>
          </w:tcPr>
          <w:p w:rsidR="008A6883" w:rsidRPr="00B25921" w:rsidRDefault="008A6883" w:rsidP="00BE6E13">
            <w:pPr>
              <w:spacing w:line="380" w:lineRule="exact"/>
              <w:jc w:val="center"/>
              <w:rPr>
                <w:rFonts w:ascii="仿宋_GB2312" w:eastAsia="仿宋_GB2312" w:hAnsi="仿宋" w:hint="eastAsia"/>
                <w:bCs/>
                <w:szCs w:val="21"/>
              </w:rPr>
            </w:pPr>
            <w:r w:rsidRPr="00B25921">
              <w:rPr>
                <w:rFonts w:ascii="仿宋_GB2312" w:eastAsia="仿宋_GB2312" w:hAnsi="仿宋" w:hint="eastAsia"/>
                <w:bCs/>
                <w:szCs w:val="21"/>
              </w:rPr>
              <w:t>烫金</w:t>
            </w:r>
          </w:p>
        </w:tc>
        <w:tc>
          <w:tcPr>
            <w:tcW w:w="2341"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c>
          <w:tcPr>
            <w:tcW w:w="2555"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c>
          <w:tcPr>
            <w:tcW w:w="2283"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c>
          <w:tcPr>
            <w:tcW w:w="2108"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c>
          <w:tcPr>
            <w:tcW w:w="2163"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r>
      <w:tr w:rsidR="008A6883" w:rsidRPr="00B25921" w:rsidTr="008A6883">
        <w:trPr>
          <w:cantSplit/>
          <w:trHeight w:val="405"/>
          <w:jc w:val="center"/>
        </w:trPr>
        <w:tc>
          <w:tcPr>
            <w:tcW w:w="819" w:type="dxa"/>
            <w:vAlign w:val="center"/>
          </w:tcPr>
          <w:p w:rsidR="008A6883" w:rsidRPr="00B25921" w:rsidRDefault="008A6883" w:rsidP="00204EA8">
            <w:pPr>
              <w:spacing w:line="380" w:lineRule="exact"/>
              <w:jc w:val="center"/>
              <w:rPr>
                <w:rFonts w:ascii="仿宋_GB2312" w:eastAsia="仿宋_GB2312" w:hAnsi="仿宋" w:hint="eastAsia"/>
                <w:bCs/>
                <w:szCs w:val="21"/>
              </w:rPr>
            </w:pPr>
            <w:r w:rsidRPr="00B25921">
              <w:rPr>
                <w:rFonts w:ascii="仿宋_GB2312" w:eastAsia="仿宋_GB2312" w:hAnsi="仿宋" w:hint="eastAsia"/>
                <w:bCs/>
                <w:szCs w:val="21"/>
              </w:rPr>
              <w:t>6</w:t>
            </w:r>
          </w:p>
        </w:tc>
        <w:tc>
          <w:tcPr>
            <w:tcW w:w="1867" w:type="dxa"/>
            <w:vAlign w:val="center"/>
          </w:tcPr>
          <w:p w:rsidR="008A6883" w:rsidRPr="00B25921" w:rsidRDefault="008A6883" w:rsidP="00BE6E13">
            <w:pPr>
              <w:spacing w:line="380" w:lineRule="exact"/>
              <w:jc w:val="center"/>
              <w:rPr>
                <w:rFonts w:ascii="仿宋_GB2312" w:eastAsia="仿宋_GB2312" w:hAnsi="仿宋" w:hint="eastAsia"/>
                <w:bCs/>
                <w:szCs w:val="21"/>
              </w:rPr>
            </w:pPr>
            <w:r w:rsidRPr="00B25921">
              <w:rPr>
                <w:rFonts w:ascii="仿宋_GB2312" w:eastAsia="仿宋_GB2312" w:hAnsi="仿宋" w:hint="eastAsia"/>
                <w:bCs/>
                <w:szCs w:val="21"/>
              </w:rPr>
              <w:t>印刷</w:t>
            </w:r>
          </w:p>
        </w:tc>
        <w:tc>
          <w:tcPr>
            <w:tcW w:w="2341"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c>
          <w:tcPr>
            <w:tcW w:w="2555"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c>
          <w:tcPr>
            <w:tcW w:w="2283"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c>
          <w:tcPr>
            <w:tcW w:w="2108"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c>
          <w:tcPr>
            <w:tcW w:w="2163"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r>
      <w:tr w:rsidR="008A6883" w:rsidRPr="00B25921" w:rsidTr="008A6883">
        <w:trPr>
          <w:cantSplit/>
          <w:trHeight w:val="405"/>
          <w:jc w:val="center"/>
        </w:trPr>
        <w:tc>
          <w:tcPr>
            <w:tcW w:w="819" w:type="dxa"/>
            <w:vAlign w:val="center"/>
          </w:tcPr>
          <w:p w:rsidR="008A6883" w:rsidRPr="00B25921" w:rsidRDefault="008A6883" w:rsidP="00204EA8">
            <w:pPr>
              <w:spacing w:line="380" w:lineRule="exact"/>
              <w:jc w:val="center"/>
              <w:rPr>
                <w:rFonts w:ascii="仿宋_GB2312" w:eastAsia="仿宋_GB2312" w:hAnsi="仿宋" w:hint="eastAsia"/>
                <w:bCs/>
                <w:szCs w:val="21"/>
              </w:rPr>
            </w:pPr>
            <w:r w:rsidRPr="00B25921">
              <w:rPr>
                <w:rFonts w:ascii="仿宋_GB2312" w:eastAsia="仿宋_GB2312" w:hAnsi="仿宋" w:hint="eastAsia"/>
                <w:bCs/>
                <w:szCs w:val="21"/>
              </w:rPr>
              <w:t>7</w:t>
            </w:r>
          </w:p>
        </w:tc>
        <w:tc>
          <w:tcPr>
            <w:tcW w:w="1867" w:type="dxa"/>
            <w:vAlign w:val="center"/>
          </w:tcPr>
          <w:p w:rsidR="008A6883" w:rsidRPr="00B25921" w:rsidRDefault="008A6883" w:rsidP="00BE6E13">
            <w:pPr>
              <w:spacing w:line="380" w:lineRule="exact"/>
              <w:jc w:val="center"/>
              <w:rPr>
                <w:rFonts w:ascii="仿宋_GB2312" w:eastAsia="仿宋_GB2312" w:hAnsi="仿宋" w:hint="eastAsia"/>
                <w:bCs/>
                <w:szCs w:val="21"/>
              </w:rPr>
            </w:pPr>
            <w:r w:rsidRPr="00B25921">
              <w:rPr>
                <w:rFonts w:ascii="仿宋_GB2312" w:eastAsia="仿宋_GB2312" w:hAnsi="仿宋" w:hint="eastAsia"/>
                <w:bCs/>
                <w:szCs w:val="21"/>
              </w:rPr>
              <w:t>装订</w:t>
            </w:r>
          </w:p>
        </w:tc>
        <w:tc>
          <w:tcPr>
            <w:tcW w:w="2341"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c>
          <w:tcPr>
            <w:tcW w:w="2555"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c>
          <w:tcPr>
            <w:tcW w:w="2283"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c>
          <w:tcPr>
            <w:tcW w:w="2108"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c>
          <w:tcPr>
            <w:tcW w:w="2163"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r>
      <w:tr w:rsidR="008A6883" w:rsidRPr="00B25921" w:rsidTr="008A6883">
        <w:trPr>
          <w:cantSplit/>
          <w:trHeight w:val="405"/>
          <w:jc w:val="center"/>
        </w:trPr>
        <w:tc>
          <w:tcPr>
            <w:tcW w:w="819" w:type="dxa"/>
            <w:vAlign w:val="center"/>
          </w:tcPr>
          <w:p w:rsidR="008A6883" w:rsidRPr="00B25921" w:rsidRDefault="008A6883" w:rsidP="00BE6E13">
            <w:pPr>
              <w:spacing w:line="380" w:lineRule="exact"/>
              <w:jc w:val="center"/>
              <w:rPr>
                <w:rFonts w:ascii="仿宋_GB2312" w:eastAsia="仿宋_GB2312" w:hAnsi="仿宋" w:hint="eastAsia"/>
                <w:bCs/>
                <w:szCs w:val="21"/>
              </w:rPr>
            </w:pPr>
            <w:r w:rsidRPr="00B25921">
              <w:rPr>
                <w:rFonts w:ascii="仿宋_GB2312" w:eastAsia="仿宋_GB2312" w:hAnsi="仿宋" w:hint="eastAsia"/>
                <w:bCs/>
                <w:szCs w:val="21"/>
              </w:rPr>
              <w:t>8</w:t>
            </w:r>
          </w:p>
        </w:tc>
        <w:tc>
          <w:tcPr>
            <w:tcW w:w="1867" w:type="dxa"/>
            <w:vAlign w:val="center"/>
          </w:tcPr>
          <w:p w:rsidR="008A6883" w:rsidRPr="00B25921" w:rsidRDefault="008A6883" w:rsidP="00BE6E13">
            <w:pPr>
              <w:spacing w:line="380" w:lineRule="exact"/>
              <w:jc w:val="center"/>
              <w:rPr>
                <w:rFonts w:ascii="仿宋_GB2312" w:eastAsia="仿宋_GB2312" w:hAnsi="仿宋" w:hint="eastAsia"/>
                <w:bCs/>
                <w:szCs w:val="21"/>
              </w:rPr>
            </w:pPr>
            <w:r w:rsidRPr="00B25921">
              <w:rPr>
                <w:rFonts w:ascii="仿宋_GB2312" w:eastAsia="仿宋_GB2312" w:hAnsi="仿宋" w:hint="eastAsia"/>
                <w:bCs/>
                <w:szCs w:val="21"/>
              </w:rPr>
              <w:t>其他</w:t>
            </w:r>
          </w:p>
        </w:tc>
        <w:tc>
          <w:tcPr>
            <w:tcW w:w="2341"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c>
          <w:tcPr>
            <w:tcW w:w="2555"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c>
          <w:tcPr>
            <w:tcW w:w="2283"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c>
          <w:tcPr>
            <w:tcW w:w="2108"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c>
          <w:tcPr>
            <w:tcW w:w="2163" w:type="dxa"/>
            <w:vAlign w:val="center"/>
          </w:tcPr>
          <w:p w:rsidR="008A6883" w:rsidRPr="00B25921" w:rsidRDefault="008A6883" w:rsidP="00BE6E13">
            <w:pPr>
              <w:spacing w:line="380" w:lineRule="exact"/>
              <w:jc w:val="center"/>
              <w:rPr>
                <w:rFonts w:ascii="仿宋_GB2312" w:eastAsia="仿宋_GB2312" w:hAnsi="仿宋" w:hint="eastAsia"/>
                <w:bCs/>
                <w:szCs w:val="21"/>
              </w:rPr>
            </w:pPr>
          </w:p>
        </w:tc>
      </w:tr>
      <w:tr w:rsidR="008A6883" w:rsidRPr="00B25921" w:rsidTr="00BE6E13">
        <w:trPr>
          <w:cantSplit/>
          <w:trHeight w:val="405"/>
          <w:jc w:val="center"/>
        </w:trPr>
        <w:tc>
          <w:tcPr>
            <w:tcW w:w="9865" w:type="dxa"/>
            <w:gridSpan w:val="5"/>
            <w:vAlign w:val="center"/>
          </w:tcPr>
          <w:p w:rsidR="008A6883" w:rsidRPr="00B25921" w:rsidRDefault="008A6883" w:rsidP="00BE6E13">
            <w:pPr>
              <w:spacing w:line="380" w:lineRule="exact"/>
              <w:jc w:val="right"/>
              <w:rPr>
                <w:rFonts w:ascii="仿宋_GB2312" w:eastAsia="仿宋_GB2312" w:hAnsi="仿宋" w:hint="eastAsia"/>
                <w:bCs/>
                <w:szCs w:val="21"/>
              </w:rPr>
            </w:pPr>
            <w:r w:rsidRPr="00B25921">
              <w:rPr>
                <w:rFonts w:ascii="仿宋_GB2312" w:eastAsia="仿宋_GB2312" w:hAnsi="仿宋" w:hint="eastAsia"/>
                <w:bCs/>
                <w:szCs w:val="21"/>
              </w:rPr>
              <w:t>总计</w:t>
            </w:r>
          </w:p>
        </w:tc>
        <w:tc>
          <w:tcPr>
            <w:tcW w:w="4271" w:type="dxa"/>
            <w:gridSpan w:val="2"/>
            <w:vAlign w:val="center"/>
          </w:tcPr>
          <w:p w:rsidR="008A6883" w:rsidRPr="00B25921" w:rsidRDefault="008A6883" w:rsidP="00BE6E13">
            <w:pPr>
              <w:spacing w:line="380" w:lineRule="exact"/>
              <w:jc w:val="center"/>
              <w:rPr>
                <w:rFonts w:ascii="仿宋_GB2312" w:eastAsia="仿宋_GB2312" w:hAnsi="仿宋" w:hint="eastAsia"/>
                <w:bCs/>
                <w:szCs w:val="21"/>
              </w:rPr>
            </w:pPr>
          </w:p>
        </w:tc>
      </w:tr>
    </w:tbl>
    <w:p w:rsidR="008A6883" w:rsidRPr="00B25921" w:rsidRDefault="008A6883" w:rsidP="008A6883">
      <w:pPr>
        <w:spacing w:line="380" w:lineRule="exact"/>
        <w:rPr>
          <w:rFonts w:ascii="仿宋_GB2312" w:eastAsia="仿宋_GB2312" w:hAnsi="仿宋" w:hint="eastAsia"/>
          <w:szCs w:val="21"/>
        </w:rPr>
      </w:pPr>
      <w:r w:rsidRPr="00B25921">
        <w:rPr>
          <w:rFonts w:ascii="仿宋_GB2312" w:eastAsia="仿宋_GB2312" w:hAnsi="仿宋" w:hint="eastAsia"/>
          <w:b/>
          <w:bCs/>
          <w:szCs w:val="21"/>
        </w:rPr>
        <w:t>说明：</w:t>
      </w:r>
      <w:r w:rsidRPr="00B25921">
        <w:rPr>
          <w:rFonts w:ascii="仿宋_GB2312" w:eastAsia="仿宋_GB2312" w:hAnsi="仿宋" w:hint="eastAsia"/>
          <w:szCs w:val="21"/>
        </w:rPr>
        <w:t>1.不提供详细分项报价将视为没有实质性响应议价采购文件。</w:t>
      </w:r>
    </w:p>
    <w:p w:rsidR="008A6883" w:rsidRPr="00B25921" w:rsidRDefault="008A6883" w:rsidP="008A6883">
      <w:pPr>
        <w:spacing w:line="380" w:lineRule="exact"/>
        <w:ind w:firstLine="720"/>
        <w:rPr>
          <w:rFonts w:ascii="仿宋_GB2312" w:eastAsia="仿宋_GB2312" w:hAnsi="仿宋" w:hint="eastAsia"/>
          <w:szCs w:val="21"/>
        </w:rPr>
      </w:pPr>
      <w:r w:rsidRPr="00B25921">
        <w:rPr>
          <w:rFonts w:ascii="仿宋_GB2312" w:eastAsia="仿宋_GB2312" w:hAnsi="仿宋" w:hint="eastAsia"/>
          <w:szCs w:val="21"/>
        </w:rPr>
        <w:t>2.此表报价应与附件二“报价一览表”相应标段的报价相一致。</w:t>
      </w:r>
    </w:p>
    <w:p w:rsidR="008A6883" w:rsidRPr="00B25921" w:rsidRDefault="008A6883" w:rsidP="008A6883">
      <w:pPr>
        <w:spacing w:line="380" w:lineRule="exact"/>
        <w:ind w:firstLine="720"/>
        <w:rPr>
          <w:rFonts w:ascii="仿宋_GB2312" w:eastAsia="仿宋_GB2312" w:hAnsi="仿宋" w:hint="eastAsia"/>
          <w:szCs w:val="21"/>
        </w:rPr>
      </w:pPr>
      <w:r w:rsidRPr="00B25921">
        <w:rPr>
          <w:rFonts w:ascii="仿宋_GB2312" w:eastAsia="仿宋_GB2312" w:hAnsi="仿宋" w:hint="eastAsia"/>
          <w:szCs w:val="21"/>
        </w:rPr>
        <w:t>3.如果免费请在该备注栏内注明“免”，如果含在产品价格中则填“含”，如无此项内容则填“无”，</w:t>
      </w:r>
      <w:proofErr w:type="gramStart"/>
      <w:r w:rsidRPr="00B25921">
        <w:rPr>
          <w:rFonts w:ascii="仿宋_GB2312" w:eastAsia="仿宋_GB2312" w:hAnsi="仿宋" w:hint="eastAsia"/>
          <w:szCs w:val="21"/>
        </w:rPr>
        <w:t>不</w:t>
      </w:r>
      <w:proofErr w:type="gramEnd"/>
      <w:r w:rsidRPr="00B25921">
        <w:rPr>
          <w:rFonts w:ascii="仿宋_GB2312" w:eastAsia="仿宋_GB2312" w:hAnsi="仿宋" w:hint="eastAsia"/>
          <w:szCs w:val="21"/>
        </w:rPr>
        <w:t xml:space="preserve">留空白。 </w:t>
      </w:r>
    </w:p>
    <w:p w:rsidR="008A6883" w:rsidRPr="00B25921" w:rsidRDefault="008A6883" w:rsidP="008A6883">
      <w:pPr>
        <w:spacing w:line="380" w:lineRule="exact"/>
        <w:ind w:firstLine="720"/>
        <w:rPr>
          <w:rFonts w:ascii="仿宋_GB2312" w:eastAsia="仿宋_GB2312" w:hAnsi="仿宋" w:hint="eastAsia"/>
          <w:szCs w:val="21"/>
        </w:rPr>
      </w:pPr>
      <w:r w:rsidRPr="00B25921">
        <w:rPr>
          <w:rFonts w:ascii="仿宋_GB2312" w:eastAsia="仿宋_GB2312" w:hAnsi="仿宋" w:hint="eastAsia"/>
          <w:szCs w:val="21"/>
        </w:rPr>
        <w:t>供应商全称（盖章）：</w:t>
      </w:r>
    </w:p>
    <w:p w:rsidR="008A6883" w:rsidRPr="00B25921" w:rsidRDefault="008A6883" w:rsidP="008A6883">
      <w:pPr>
        <w:spacing w:line="380" w:lineRule="exact"/>
        <w:ind w:firstLineChars="3900" w:firstLine="8190"/>
        <w:rPr>
          <w:rFonts w:ascii="仿宋_GB2312" w:eastAsia="仿宋_GB2312" w:hAnsi="仿宋" w:hint="eastAsia"/>
          <w:szCs w:val="21"/>
        </w:rPr>
      </w:pPr>
      <w:r w:rsidRPr="00B25921">
        <w:rPr>
          <w:rFonts w:ascii="仿宋_GB2312" w:eastAsia="仿宋_GB2312" w:hAnsi="仿宋" w:hint="eastAsia"/>
          <w:szCs w:val="21"/>
        </w:rPr>
        <w:t>供应商代表（签名）：</w:t>
      </w:r>
    </w:p>
    <w:p w:rsidR="008A6883" w:rsidRPr="00B25921" w:rsidRDefault="008A6883" w:rsidP="008A6883">
      <w:pPr>
        <w:spacing w:line="380" w:lineRule="exact"/>
        <w:ind w:firstLineChars="3900" w:firstLine="8190"/>
        <w:rPr>
          <w:rFonts w:ascii="仿宋_GB2312" w:eastAsia="仿宋_GB2312" w:hAnsi="仿宋" w:hint="eastAsia"/>
          <w:szCs w:val="21"/>
        </w:rPr>
      </w:pPr>
      <w:r w:rsidRPr="00B25921">
        <w:rPr>
          <w:rFonts w:ascii="仿宋_GB2312" w:eastAsia="仿宋_GB2312" w:hAnsi="仿宋" w:hint="eastAsia"/>
          <w:szCs w:val="21"/>
        </w:rPr>
        <w:t>日 期：  年  月    日</w:t>
      </w:r>
    </w:p>
    <w:p w:rsidR="008A6883" w:rsidRPr="00B25921" w:rsidRDefault="008A6883" w:rsidP="008A6883">
      <w:pPr>
        <w:spacing w:line="380" w:lineRule="exact"/>
        <w:ind w:firstLineChars="3900" w:firstLine="8190"/>
        <w:rPr>
          <w:rFonts w:ascii="仿宋_GB2312" w:eastAsia="仿宋_GB2312" w:hAnsi="仿宋" w:hint="eastAsia"/>
          <w:szCs w:val="21"/>
        </w:rPr>
      </w:pPr>
    </w:p>
    <w:p w:rsidR="008A6883" w:rsidRPr="00B25921" w:rsidRDefault="008A6883" w:rsidP="008A6883">
      <w:pPr>
        <w:spacing w:line="360" w:lineRule="auto"/>
        <w:rPr>
          <w:rFonts w:ascii="仿宋_GB2312" w:eastAsia="仿宋_GB2312" w:hAnsi="仿宋" w:hint="eastAsia"/>
        </w:rPr>
        <w:sectPr w:rsidR="008A6883" w:rsidRPr="00B25921" w:rsidSect="00086343">
          <w:pgSz w:w="16840" w:h="11907" w:orient="landscape" w:code="9"/>
          <w:pgMar w:top="1134" w:right="1134" w:bottom="1134" w:left="1134" w:header="851" w:footer="992" w:gutter="0"/>
          <w:cols w:space="425"/>
          <w:docGrid w:linePitch="312"/>
        </w:sectPr>
      </w:pPr>
    </w:p>
    <w:p w:rsidR="008A6883" w:rsidRPr="00B25921" w:rsidRDefault="008A6883" w:rsidP="008A6883">
      <w:pPr>
        <w:spacing w:line="360" w:lineRule="auto"/>
        <w:rPr>
          <w:rFonts w:ascii="仿宋_GB2312" w:eastAsia="仿宋_GB2312" w:hAnsi="仿宋" w:hint="eastAsia"/>
          <w:b/>
        </w:rPr>
      </w:pPr>
    </w:p>
    <w:p w:rsidR="008A6883" w:rsidRPr="00B25921" w:rsidRDefault="008A6883" w:rsidP="008A6883">
      <w:pPr>
        <w:spacing w:line="360" w:lineRule="auto"/>
        <w:rPr>
          <w:rFonts w:ascii="仿宋_GB2312" w:eastAsia="仿宋_GB2312" w:hAnsi="仿宋" w:hint="eastAsia"/>
          <w:b/>
        </w:rPr>
      </w:pPr>
      <w:r w:rsidRPr="00B25921">
        <w:rPr>
          <w:rFonts w:ascii="仿宋_GB2312" w:eastAsia="仿宋_GB2312" w:hAnsi="仿宋" w:hint="eastAsia"/>
          <w:b/>
        </w:rPr>
        <w:t>附件四</w:t>
      </w:r>
    </w:p>
    <w:p w:rsidR="008A6883" w:rsidRPr="00B25921" w:rsidRDefault="008A6883" w:rsidP="008A6883">
      <w:pPr>
        <w:spacing w:line="360" w:lineRule="auto"/>
        <w:jc w:val="center"/>
        <w:rPr>
          <w:rFonts w:ascii="仿宋_GB2312" w:eastAsia="仿宋_GB2312" w:hAnsi="仿宋" w:hint="eastAsia"/>
          <w:b/>
        </w:rPr>
      </w:pPr>
      <w:r w:rsidRPr="00B25921">
        <w:rPr>
          <w:rFonts w:ascii="仿宋_GB2312" w:eastAsia="仿宋_GB2312" w:hAnsi="仿宋" w:hint="eastAsia"/>
          <w:b/>
        </w:rPr>
        <w:t>商务条款、技术规格偏离表</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采购项目：                                           采购编号：WMU-2014120</w:t>
      </w:r>
    </w:p>
    <w:tbl>
      <w:tblPr>
        <w:tblW w:w="9869" w:type="dxa"/>
        <w:jc w:val="center"/>
        <w:tblInd w:w="-8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44"/>
        <w:gridCol w:w="1365"/>
        <w:gridCol w:w="1492"/>
        <w:gridCol w:w="1559"/>
        <w:gridCol w:w="2084"/>
        <w:gridCol w:w="2425"/>
      </w:tblGrid>
      <w:tr w:rsidR="008A6883" w:rsidRPr="00B25921" w:rsidTr="00BE6E13">
        <w:trPr>
          <w:trHeight w:val="539"/>
          <w:jc w:val="center"/>
        </w:trPr>
        <w:tc>
          <w:tcPr>
            <w:tcW w:w="944" w:type="dxa"/>
            <w:shd w:val="clear" w:color="auto" w:fill="auto"/>
          </w:tcPr>
          <w:p w:rsidR="008A6883" w:rsidRPr="00B25921" w:rsidRDefault="008A6883" w:rsidP="00BE6E13">
            <w:pPr>
              <w:spacing w:line="360" w:lineRule="auto"/>
              <w:rPr>
                <w:rFonts w:ascii="仿宋_GB2312" w:eastAsia="仿宋_GB2312" w:hAnsi="仿宋" w:hint="eastAsia"/>
              </w:rPr>
            </w:pPr>
          </w:p>
        </w:tc>
        <w:tc>
          <w:tcPr>
            <w:tcW w:w="1365" w:type="dxa"/>
            <w:vAlign w:val="center"/>
          </w:tcPr>
          <w:p w:rsidR="008A6883" w:rsidRPr="00B25921" w:rsidRDefault="008A6883" w:rsidP="00BE6E13">
            <w:pPr>
              <w:spacing w:line="360" w:lineRule="auto"/>
              <w:rPr>
                <w:rFonts w:ascii="仿宋_GB2312" w:eastAsia="仿宋_GB2312" w:hAnsi="仿宋" w:hint="eastAsia"/>
              </w:rPr>
            </w:pPr>
            <w:r w:rsidRPr="00B25921">
              <w:rPr>
                <w:rFonts w:ascii="仿宋_GB2312" w:eastAsia="仿宋_GB2312" w:hAnsi="仿宋" w:hint="eastAsia"/>
              </w:rPr>
              <w:t>序号</w:t>
            </w:r>
          </w:p>
        </w:tc>
        <w:tc>
          <w:tcPr>
            <w:tcW w:w="1492" w:type="dxa"/>
            <w:vAlign w:val="center"/>
          </w:tcPr>
          <w:p w:rsidR="008A6883" w:rsidRPr="00B25921" w:rsidRDefault="008A6883" w:rsidP="00BE6E13">
            <w:pPr>
              <w:spacing w:line="360" w:lineRule="auto"/>
              <w:rPr>
                <w:rFonts w:ascii="仿宋_GB2312" w:eastAsia="仿宋_GB2312" w:hAnsi="仿宋" w:hint="eastAsia"/>
              </w:rPr>
            </w:pPr>
            <w:r w:rsidRPr="00B25921">
              <w:rPr>
                <w:rFonts w:ascii="仿宋_GB2312" w:eastAsia="仿宋_GB2312" w:hAnsi="仿宋" w:hint="eastAsia"/>
              </w:rPr>
              <w:t>议价文件中条目号</w:t>
            </w:r>
          </w:p>
        </w:tc>
        <w:tc>
          <w:tcPr>
            <w:tcW w:w="1559" w:type="dxa"/>
            <w:vAlign w:val="center"/>
          </w:tcPr>
          <w:p w:rsidR="008A6883" w:rsidRPr="00B25921" w:rsidRDefault="008A6883" w:rsidP="00BE6E13">
            <w:pPr>
              <w:spacing w:line="360" w:lineRule="auto"/>
              <w:rPr>
                <w:rFonts w:ascii="仿宋_GB2312" w:eastAsia="仿宋_GB2312" w:hAnsi="仿宋" w:hint="eastAsia"/>
              </w:rPr>
            </w:pPr>
            <w:r w:rsidRPr="00B25921">
              <w:rPr>
                <w:rFonts w:ascii="仿宋_GB2312" w:eastAsia="仿宋_GB2312" w:hAnsi="仿宋" w:hint="eastAsia"/>
              </w:rPr>
              <w:t>议价文件中的规格</w:t>
            </w:r>
          </w:p>
        </w:tc>
        <w:tc>
          <w:tcPr>
            <w:tcW w:w="2084" w:type="dxa"/>
            <w:vAlign w:val="center"/>
          </w:tcPr>
          <w:p w:rsidR="008A6883" w:rsidRPr="00B25921" w:rsidRDefault="008A6883" w:rsidP="00BE6E13">
            <w:pPr>
              <w:spacing w:line="360" w:lineRule="auto"/>
              <w:rPr>
                <w:rFonts w:ascii="仿宋_GB2312" w:eastAsia="仿宋_GB2312" w:hAnsi="仿宋" w:hint="eastAsia"/>
              </w:rPr>
            </w:pPr>
            <w:r w:rsidRPr="00B25921">
              <w:rPr>
                <w:rFonts w:ascii="仿宋_GB2312" w:eastAsia="仿宋_GB2312" w:hAnsi="仿宋" w:hint="eastAsia"/>
              </w:rPr>
              <w:t>报价文件</w:t>
            </w:r>
          </w:p>
          <w:p w:rsidR="008A6883" w:rsidRPr="00B25921" w:rsidRDefault="008A6883" w:rsidP="00BE6E13">
            <w:pPr>
              <w:spacing w:line="360" w:lineRule="auto"/>
              <w:rPr>
                <w:rFonts w:ascii="仿宋_GB2312" w:eastAsia="仿宋_GB2312" w:hAnsi="仿宋" w:hint="eastAsia"/>
              </w:rPr>
            </w:pPr>
            <w:r w:rsidRPr="00B25921">
              <w:rPr>
                <w:rFonts w:ascii="仿宋_GB2312" w:eastAsia="仿宋_GB2312" w:hAnsi="仿宋" w:hint="eastAsia"/>
              </w:rPr>
              <w:t>对应的规格</w:t>
            </w:r>
          </w:p>
        </w:tc>
        <w:tc>
          <w:tcPr>
            <w:tcW w:w="2425" w:type="dxa"/>
            <w:vAlign w:val="center"/>
          </w:tcPr>
          <w:p w:rsidR="008A6883" w:rsidRPr="00B25921" w:rsidRDefault="008A6883" w:rsidP="00BE6E13">
            <w:pPr>
              <w:spacing w:line="360" w:lineRule="auto"/>
              <w:rPr>
                <w:rFonts w:ascii="仿宋_GB2312" w:eastAsia="仿宋_GB2312" w:hAnsi="仿宋" w:hint="eastAsia"/>
              </w:rPr>
            </w:pPr>
            <w:r w:rsidRPr="00B25921">
              <w:rPr>
                <w:rFonts w:ascii="仿宋_GB2312" w:eastAsia="仿宋_GB2312" w:hAnsi="仿宋" w:hint="eastAsia"/>
              </w:rPr>
              <w:t>是否偏离（提供说明）</w:t>
            </w:r>
          </w:p>
        </w:tc>
      </w:tr>
      <w:tr w:rsidR="008A6883" w:rsidRPr="00B25921" w:rsidTr="00BE6E13">
        <w:trPr>
          <w:cantSplit/>
          <w:trHeight w:val="840"/>
          <w:jc w:val="center"/>
        </w:trPr>
        <w:tc>
          <w:tcPr>
            <w:tcW w:w="944" w:type="dxa"/>
            <w:vMerge w:val="restart"/>
            <w:shd w:val="clear" w:color="auto" w:fill="auto"/>
            <w:vAlign w:val="center"/>
          </w:tcPr>
          <w:p w:rsidR="008A6883" w:rsidRPr="00B25921" w:rsidRDefault="008A6883" w:rsidP="00BE6E13">
            <w:pPr>
              <w:spacing w:line="360" w:lineRule="auto"/>
              <w:rPr>
                <w:rFonts w:ascii="仿宋_GB2312" w:eastAsia="仿宋_GB2312" w:hAnsi="仿宋" w:hint="eastAsia"/>
              </w:rPr>
            </w:pPr>
            <w:r w:rsidRPr="00B25921">
              <w:rPr>
                <w:rFonts w:ascii="仿宋_GB2312" w:eastAsia="仿宋_GB2312" w:hAnsi="仿宋" w:hint="eastAsia"/>
              </w:rPr>
              <w:t>商</w:t>
            </w:r>
          </w:p>
          <w:p w:rsidR="008A6883" w:rsidRPr="00B25921" w:rsidRDefault="008A6883" w:rsidP="00BE6E13">
            <w:pPr>
              <w:spacing w:line="360" w:lineRule="auto"/>
              <w:rPr>
                <w:rFonts w:ascii="仿宋_GB2312" w:eastAsia="仿宋_GB2312" w:hAnsi="仿宋" w:hint="eastAsia"/>
              </w:rPr>
            </w:pPr>
            <w:proofErr w:type="gramStart"/>
            <w:r w:rsidRPr="00B25921">
              <w:rPr>
                <w:rFonts w:ascii="仿宋_GB2312" w:eastAsia="仿宋_GB2312" w:hAnsi="仿宋" w:hint="eastAsia"/>
              </w:rPr>
              <w:t>务</w:t>
            </w:r>
            <w:proofErr w:type="gramEnd"/>
          </w:p>
          <w:p w:rsidR="008A6883" w:rsidRPr="00B25921" w:rsidRDefault="008A6883" w:rsidP="00BE6E13">
            <w:pPr>
              <w:spacing w:line="360" w:lineRule="auto"/>
              <w:rPr>
                <w:rFonts w:ascii="仿宋_GB2312" w:eastAsia="仿宋_GB2312" w:hAnsi="仿宋" w:hint="eastAsia"/>
              </w:rPr>
            </w:pPr>
            <w:r w:rsidRPr="00B25921">
              <w:rPr>
                <w:rFonts w:ascii="仿宋_GB2312" w:eastAsia="仿宋_GB2312" w:hAnsi="仿宋" w:hint="eastAsia"/>
              </w:rPr>
              <w:t>条</w:t>
            </w:r>
          </w:p>
          <w:p w:rsidR="008A6883" w:rsidRPr="00B25921" w:rsidRDefault="008A6883" w:rsidP="00BE6E13">
            <w:pPr>
              <w:spacing w:line="360" w:lineRule="auto"/>
              <w:rPr>
                <w:rFonts w:ascii="仿宋_GB2312" w:eastAsia="仿宋_GB2312" w:hAnsi="仿宋" w:hint="eastAsia"/>
              </w:rPr>
            </w:pPr>
            <w:r w:rsidRPr="00B25921">
              <w:rPr>
                <w:rFonts w:ascii="仿宋_GB2312" w:eastAsia="仿宋_GB2312" w:hAnsi="仿宋" w:hint="eastAsia"/>
              </w:rPr>
              <w:t>款</w:t>
            </w:r>
          </w:p>
          <w:p w:rsidR="008A6883" w:rsidRPr="00B25921" w:rsidRDefault="008A6883" w:rsidP="00BE6E13">
            <w:pPr>
              <w:spacing w:line="360" w:lineRule="auto"/>
              <w:rPr>
                <w:rFonts w:ascii="仿宋_GB2312" w:eastAsia="仿宋_GB2312" w:hAnsi="仿宋" w:hint="eastAsia"/>
              </w:rPr>
            </w:pPr>
          </w:p>
        </w:tc>
        <w:tc>
          <w:tcPr>
            <w:tcW w:w="1365" w:type="dxa"/>
            <w:vAlign w:val="center"/>
          </w:tcPr>
          <w:p w:rsidR="008A6883" w:rsidRPr="00B25921" w:rsidRDefault="008A6883" w:rsidP="00BE6E13">
            <w:pPr>
              <w:spacing w:line="360" w:lineRule="auto"/>
              <w:rPr>
                <w:rFonts w:ascii="仿宋_GB2312" w:eastAsia="仿宋_GB2312" w:hAnsi="仿宋" w:hint="eastAsia"/>
              </w:rPr>
            </w:pPr>
          </w:p>
        </w:tc>
        <w:tc>
          <w:tcPr>
            <w:tcW w:w="1492" w:type="dxa"/>
            <w:vAlign w:val="center"/>
          </w:tcPr>
          <w:p w:rsidR="008A6883" w:rsidRPr="00B25921" w:rsidRDefault="008A6883" w:rsidP="00BE6E13">
            <w:pPr>
              <w:spacing w:line="360" w:lineRule="auto"/>
              <w:rPr>
                <w:rFonts w:ascii="仿宋_GB2312" w:eastAsia="仿宋_GB2312" w:hAnsi="仿宋" w:hint="eastAsia"/>
              </w:rPr>
            </w:pPr>
          </w:p>
        </w:tc>
        <w:tc>
          <w:tcPr>
            <w:tcW w:w="1559" w:type="dxa"/>
            <w:vAlign w:val="center"/>
          </w:tcPr>
          <w:p w:rsidR="008A6883" w:rsidRPr="00B25921" w:rsidRDefault="008A6883" w:rsidP="00BE6E13">
            <w:pPr>
              <w:spacing w:line="360" w:lineRule="auto"/>
              <w:rPr>
                <w:rFonts w:ascii="仿宋_GB2312" w:eastAsia="仿宋_GB2312" w:hAnsi="仿宋" w:hint="eastAsia"/>
              </w:rPr>
            </w:pPr>
          </w:p>
        </w:tc>
        <w:tc>
          <w:tcPr>
            <w:tcW w:w="2084" w:type="dxa"/>
            <w:vAlign w:val="center"/>
          </w:tcPr>
          <w:p w:rsidR="008A6883" w:rsidRPr="00B25921" w:rsidRDefault="008A6883" w:rsidP="00BE6E13">
            <w:pPr>
              <w:spacing w:line="360" w:lineRule="auto"/>
              <w:rPr>
                <w:rFonts w:ascii="仿宋_GB2312" w:eastAsia="仿宋_GB2312" w:hAnsi="仿宋" w:hint="eastAsia"/>
              </w:rPr>
            </w:pPr>
          </w:p>
        </w:tc>
        <w:tc>
          <w:tcPr>
            <w:tcW w:w="2425" w:type="dxa"/>
            <w:vAlign w:val="center"/>
          </w:tcPr>
          <w:p w:rsidR="008A6883" w:rsidRPr="00B25921" w:rsidRDefault="008A6883" w:rsidP="00BE6E13">
            <w:pPr>
              <w:spacing w:line="360" w:lineRule="auto"/>
              <w:rPr>
                <w:rFonts w:ascii="仿宋_GB2312" w:eastAsia="仿宋_GB2312" w:hAnsi="仿宋" w:hint="eastAsia"/>
              </w:rPr>
            </w:pPr>
          </w:p>
        </w:tc>
      </w:tr>
      <w:tr w:rsidR="008A6883" w:rsidRPr="00B25921" w:rsidTr="00BE6E13">
        <w:trPr>
          <w:cantSplit/>
          <w:trHeight w:val="871"/>
          <w:jc w:val="center"/>
        </w:trPr>
        <w:tc>
          <w:tcPr>
            <w:tcW w:w="944" w:type="dxa"/>
            <w:vMerge/>
            <w:shd w:val="clear" w:color="auto" w:fill="auto"/>
          </w:tcPr>
          <w:p w:rsidR="008A6883" w:rsidRPr="00B25921" w:rsidRDefault="008A6883" w:rsidP="00BE6E13">
            <w:pPr>
              <w:spacing w:line="360" w:lineRule="auto"/>
              <w:rPr>
                <w:rFonts w:ascii="仿宋_GB2312" w:eastAsia="仿宋_GB2312" w:hAnsi="仿宋" w:hint="eastAsia"/>
              </w:rPr>
            </w:pPr>
          </w:p>
        </w:tc>
        <w:tc>
          <w:tcPr>
            <w:tcW w:w="1365" w:type="dxa"/>
            <w:vAlign w:val="center"/>
          </w:tcPr>
          <w:p w:rsidR="008A6883" w:rsidRPr="00B25921" w:rsidRDefault="008A6883" w:rsidP="00BE6E13">
            <w:pPr>
              <w:spacing w:line="360" w:lineRule="auto"/>
              <w:rPr>
                <w:rFonts w:ascii="仿宋_GB2312" w:eastAsia="仿宋_GB2312" w:hAnsi="仿宋" w:hint="eastAsia"/>
              </w:rPr>
            </w:pPr>
          </w:p>
        </w:tc>
        <w:tc>
          <w:tcPr>
            <w:tcW w:w="1492" w:type="dxa"/>
            <w:vAlign w:val="center"/>
          </w:tcPr>
          <w:p w:rsidR="008A6883" w:rsidRPr="00B25921" w:rsidRDefault="008A6883" w:rsidP="00BE6E13">
            <w:pPr>
              <w:spacing w:line="360" w:lineRule="auto"/>
              <w:rPr>
                <w:rFonts w:ascii="仿宋_GB2312" w:eastAsia="仿宋_GB2312" w:hAnsi="仿宋" w:hint="eastAsia"/>
              </w:rPr>
            </w:pPr>
          </w:p>
        </w:tc>
        <w:tc>
          <w:tcPr>
            <w:tcW w:w="1559" w:type="dxa"/>
            <w:vAlign w:val="center"/>
          </w:tcPr>
          <w:p w:rsidR="008A6883" w:rsidRPr="00B25921" w:rsidRDefault="008A6883" w:rsidP="00BE6E13">
            <w:pPr>
              <w:spacing w:line="360" w:lineRule="auto"/>
              <w:rPr>
                <w:rFonts w:ascii="仿宋_GB2312" w:eastAsia="仿宋_GB2312" w:hAnsi="仿宋" w:hint="eastAsia"/>
              </w:rPr>
            </w:pPr>
          </w:p>
        </w:tc>
        <w:tc>
          <w:tcPr>
            <w:tcW w:w="2084" w:type="dxa"/>
            <w:vAlign w:val="center"/>
          </w:tcPr>
          <w:p w:rsidR="008A6883" w:rsidRPr="00B25921" w:rsidRDefault="008A6883" w:rsidP="00BE6E13">
            <w:pPr>
              <w:spacing w:line="360" w:lineRule="auto"/>
              <w:rPr>
                <w:rFonts w:ascii="仿宋_GB2312" w:eastAsia="仿宋_GB2312" w:hAnsi="仿宋" w:hint="eastAsia"/>
              </w:rPr>
            </w:pPr>
          </w:p>
        </w:tc>
        <w:tc>
          <w:tcPr>
            <w:tcW w:w="2425" w:type="dxa"/>
            <w:vAlign w:val="center"/>
          </w:tcPr>
          <w:p w:rsidR="008A6883" w:rsidRPr="00B25921" w:rsidRDefault="008A6883" w:rsidP="00BE6E13">
            <w:pPr>
              <w:spacing w:line="360" w:lineRule="auto"/>
              <w:rPr>
                <w:rFonts w:ascii="仿宋_GB2312" w:eastAsia="仿宋_GB2312" w:hAnsi="仿宋" w:hint="eastAsia"/>
              </w:rPr>
            </w:pPr>
          </w:p>
        </w:tc>
      </w:tr>
      <w:tr w:rsidR="008A6883" w:rsidRPr="00B25921" w:rsidTr="00BE6E13">
        <w:trPr>
          <w:cantSplit/>
          <w:trHeight w:val="871"/>
          <w:jc w:val="center"/>
        </w:trPr>
        <w:tc>
          <w:tcPr>
            <w:tcW w:w="944" w:type="dxa"/>
            <w:vMerge/>
            <w:shd w:val="clear" w:color="auto" w:fill="auto"/>
          </w:tcPr>
          <w:p w:rsidR="008A6883" w:rsidRPr="00B25921" w:rsidRDefault="008A6883" w:rsidP="00BE6E13">
            <w:pPr>
              <w:spacing w:line="360" w:lineRule="auto"/>
              <w:rPr>
                <w:rFonts w:ascii="仿宋_GB2312" w:eastAsia="仿宋_GB2312" w:hAnsi="仿宋" w:hint="eastAsia"/>
              </w:rPr>
            </w:pPr>
          </w:p>
        </w:tc>
        <w:tc>
          <w:tcPr>
            <w:tcW w:w="1365" w:type="dxa"/>
            <w:vAlign w:val="center"/>
          </w:tcPr>
          <w:p w:rsidR="008A6883" w:rsidRPr="00B25921" w:rsidRDefault="008A6883" w:rsidP="00BE6E13">
            <w:pPr>
              <w:spacing w:line="360" w:lineRule="auto"/>
              <w:rPr>
                <w:rFonts w:ascii="仿宋_GB2312" w:eastAsia="仿宋_GB2312" w:hAnsi="仿宋" w:hint="eastAsia"/>
              </w:rPr>
            </w:pPr>
          </w:p>
        </w:tc>
        <w:tc>
          <w:tcPr>
            <w:tcW w:w="1492" w:type="dxa"/>
            <w:vAlign w:val="center"/>
          </w:tcPr>
          <w:p w:rsidR="008A6883" w:rsidRPr="00B25921" w:rsidRDefault="008A6883" w:rsidP="00BE6E13">
            <w:pPr>
              <w:spacing w:line="360" w:lineRule="auto"/>
              <w:rPr>
                <w:rFonts w:ascii="仿宋_GB2312" w:eastAsia="仿宋_GB2312" w:hAnsi="仿宋" w:hint="eastAsia"/>
              </w:rPr>
            </w:pPr>
          </w:p>
        </w:tc>
        <w:tc>
          <w:tcPr>
            <w:tcW w:w="1559" w:type="dxa"/>
            <w:vAlign w:val="center"/>
          </w:tcPr>
          <w:p w:rsidR="008A6883" w:rsidRPr="00B25921" w:rsidRDefault="008A6883" w:rsidP="00BE6E13">
            <w:pPr>
              <w:spacing w:line="360" w:lineRule="auto"/>
              <w:rPr>
                <w:rFonts w:ascii="仿宋_GB2312" w:eastAsia="仿宋_GB2312" w:hAnsi="仿宋" w:hint="eastAsia"/>
              </w:rPr>
            </w:pPr>
          </w:p>
        </w:tc>
        <w:tc>
          <w:tcPr>
            <w:tcW w:w="2084" w:type="dxa"/>
            <w:vAlign w:val="center"/>
          </w:tcPr>
          <w:p w:rsidR="008A6883" w:rsidRPr="00B25921" w:rsidRDefault="008A6883" w:rsidP="00BE6E13">
            <w:pPr>
              <w:spacing w:line="360" w:lineRule="auto"/>
              <w:rPr>
                <w:rFonts w:ascii="仿宋_GB2312" w:eastAsia="仿宋_GB2312" w:hAnsi="仿宋" w:hint="eastAsia"/>
              </w:rPr>
            </w:pPr>
          </w:p>
        </w:tc>
        <w:tc>
          <w:tcPr>
            <w:tcW w:w="2425" w:type="dxa"/>
            <w:vAlign w:val="center"/>
          </w:tcPr>
          <w:p w:rsidR="008A6883" w:rsidRPr="00B25921" w:rsidRDefault="008A6883" w:rsidP="00BE6E13">
            <w:pPr>
              <w:spacing w:line="360" w:lineRule="auto"/>
              <w:rPr>
                <w:rFonts w:ascii="仿宋_GB2312" w:eastAsia="仿宋_GB2312" w:hAnsi="仿宋" w:hint="eastAsia"/>
              </w:rPr>
            </w:pPr>
          </w:p>
        </w:tc>
      </w:tr>
      <w:tr w:rsidR="008A6883" w:rsidRPr="00B25921" w:rsidTr="00BE6E13">
        <w:trPr>
          <w:cantSplit/>
          <w:trHeight w:val="871"/>
          <w:jc w:val="center"/>
        </w:trPr>
        <w:tc>
          <w:tcPr>
            <w:tcW w:w="944" w:type="dxa"/>
            <w:vMerge/>
            <w:shd w:val="clear" w:color="auto" w:fill="auto"/>
          </w:tcPr>
          <w:p w:rsidR="008A6883" w:rsidRPr="00B25921" w:rsidRDefault="008A6883" w:rsidP="00BE6E13">
            <w:pPr>
              <w:spacing w:line="360" w:lineRule="auto"/>
              <w:rPr>
                <w:rFonts w:ascii="仿宋_GB2312" w:eastAsia="仿宋_GB2312" w:hAnsi="仿宋" w:hint="eastAsia"/>
              </w:rPr>
            </w:pPr>
          </w:p>
        </w:tc>
        <w:tc>
          <w:tcPr>
            <w:tcW w:w="1365" w:type="dxa"/>
            <w:vAlign w:val="center"/>
          </w:tcPr>
          <w:p w:rsidR="008A6883" w:rsidRPr="00B25921" w:rsidRDefault="008A6883" w:rsidP="00BE6E13">
            <w:pPr>
              <w:spacing w:line="360" w:lineRule="auto"/>
              <w:rPr>
                <w:rFonts w:ascii="仿宋_GB2312" w:eastAsia="仿宋_GB2312" w:hAnsi="仿宋" w:hint="eastAsia"/>
              </w:rPr>
            </w:pPr>
          </w:p>
        </w:tc>
        <w:tc>
          <w:tcPr>
            <w:tcW w:w="1492" w:type="dxa"/>
            <w:vAlign w:val="center"/>
          </w:tcPr>
          <w:p w:rsidR="008A6883" w:rsidRPr="00B25921" w:rsidRDefault="008A6883" w:rsidP="00BE6E13">
            <w:pPr>
              <w:spacing w:line="360" w:lineRule="auto"/>
              <w:rPr>
                <w:rFonts w:ascii="仿宋_GB2312" w:eastAsia="仿宋_GB2312" w:hAnsi="仿宋" w:hint="eastAsia"/>
              </w:rPr>
            </w:pPr>
          </w:p>
        </w:tc>
        <w:tc>
          <w:tcPr>
            <w:tcW w:w="1559" w:type="dxa"/>
            <w:vAlign w:val="center"/>
          </w:tcPr>
          <w:p w:rsidR="008A6883" w:rsidRPr="00B25921" w:rsidRDefault="008A6883" w:rsidP="00BE6E13">
            <w:pPr>
              <w:spacing w:line="360" w:lineRule="auto"/>
              <w:rPr>
                <w:rFonts w:ascii="仿宋_GB2312" w:eastAsia="仿宋_GB2312" w:hAnsi="仿宋" w:hint="eastAsia"/>
              </w:rPr>
            </w:pPr>
          </w:p>
        </w:tc>
        <w:tc>
          <w:tcPr>
            <w:tcW w:w="2084" w:type="dxa"/>
            <w:vAlign w:val="center"/>
          </w:tcPr>
          <w:p w:rsidR="008A6883" w:rsidRPr="00B25921" w:rsidRDefault="008A6883" w:rsidP="00BE6E13">
            <w:pPr>
              <w:spacing w:line="360" w:lineRule="auto"/>
              <w:rPr>
                <w:rFonts w:ascii="仿宋_GB2312" w:eastAsia="仿宋_GB2312" w:hAnsi="仿宋" w:hint="eastAsia"/>
              </w:rPr>
            </w:pPr>
          </w:p>
        </w:tc>
        <w:tc>
          <w:tcPr>
            <w:tcW w:w="2425" w:type="dxa"/>
            <w:vAlign w:val="center"/>
          </w:tcPr>
          <w:p w:rsidR="008A6883" w:rsidRPr="00B25921" w:rsidRDefault="008A6883" w:rsidP="00BE6E13">
            <w:pPr>
              <w:spacing w:line="360" w:lineRule="auto"/>
              <w:rPr>
                <w:rFonts w:ascii="仿宋_GB2312" w:eastAsia="仿宋_GB2312" w:hAnsi="仿宋" w:hint="eastAsia"/>
              </w:rPr>
            </w:pPr>
          </w:p>
        </w:tc>
      </w:tr>
      <w:tr w:rsidR="008A6883" w:rsidRPr="00B25921" w:rsidTr="00BE6E13">
        <w:trPr>
          <w:cantSplit/>
          <w:trHeight w:val="871"/>
          <w:jc w:val="center"/>
        </w:trPr>
        <w:tc>
          <w:tcPr>
            <w:tcW w:w="944" w:type="dxa"/>
            <w:vMerge/>
            <w:shd w:val="clear" w:color="auto" w:fill="auto"/>
          </w:tcPr>
          <w:p w:rsidR="008A6883" w:rsidRPr="00B25921" w:rsidRDefault="008A6883" w:rsidP="00BE6E13">
            <w:pPr>
              <w:spacing w:line="360" w:lineRule="auto"/>
              <w:rPr>
                <w:rFonts w:ascii="仿宋_GB2312" w:eastAsia="仿宋_GB2312" w:hAnsi="仿宋" w:hint="eastAsia"/>
              </w:rPr>
            </w:pPr>
          </w:p>
        </w:tc>
        <w:tc>
          <w:tcPr>
            <w:tcW w:w="1365" w:type="dxa"/>
            <w:vAlign w:val="center"/>
          </w:tcPr>
          <w:p w:rsidR="008A6883" w:rsidRPr="00B25921" w:rsidRDefault="008A6883" w:rsidP="00BE6E13">
            <w:pPr>
              <w:spacing w:line="360" w:lineRule="auto"/>
              <w:rPr>
                <w:rFonts w:ascii="仿宋_GB2312" w:eastAsia="仿宋_GB2312" w:hAnsi="仿宋" w:hint="eastAsia"/>
              </w:rPr>
            </w:pPr>
          </w:p>
        </w:tc>
        <w:tc>
          <w:tcPr>
            <w:tcW w:w="1492" w:type="dxa"/>
            <w:vAlign w:val="center"/>
          </w:tcPr>
          <w:p w:rsidR="008A6883" w:rsidRPr="00B25921" w:rsidRDefault="008A6883" w:rsidP="00BE6E13">
            <w:pPr>
              <w:spacing w:line="360" w:lineRule="auto"/>
              <w:rPr>
                <w:rFonts w:ascii="仿宋_GB2312" w:eastAsia="仿宋_GB2312" w:hAnsi="仿宋" w:hint="eastAsia"/>
              </w:rPr>
            </w:pPr>
          </w:p>
        </w:tc>
        <w:tc>
          <w:tcPr>
            <w:tcW w:w="1559" w:type="dxa"/>
            <w:vAlign w:val="center"/>
          </w:tcPr>
          <w:p w:rsidR="008A6883" w:rsidRPr="00B25921" w:rsidRDefault="008A6883" w:rsidP="00BE6E13">
            <w:pPr>
              <w:spacing w:line="360" w:lineRule="auto"/>
              <w:rPr>
                <w:rFonts w:ascii="仿宋_GB2312" w:eastAsia="仿宋_GB2312" w:hAnsi="仿宋" w:hint="eastAsia"/>
              </w:rPr>
            </w:pPr>
          </w:p>
        </w:tc>
        <w:tc>
          <w:tcPr>
            <w:tcW w:w="2084" w:type="dxa"/>
            <w:vAlign w:val="center"/>
          </w:tcPr>
          <w:p w:rsidR="008A6883" w:rsidRPr="00B25921" w:rsidRDefault="008A6883" w:rsidP="00BE6E13">
            <w:pPr>
              <w:spacing w:line="360" w:lineRule="auto"/>
              <w:rPr>
                <w:rFonts w:ascii="仿宋_GB2312" w:eastAsia="仿宋_GB2312" w:hAnsi="仿宋" w:hint="eastAsia"/>
              </w:rPr>
            </w:pPr>
          </w:p>
        </w:tc>
        <w:tc>
          <w:tcPr>
            <w:tcW w:w="2425" w:type="dxa"/>
            <w:vAlign w:val="center"/>
          </w:tcPr>
          <w:p w:rsidR="008A6883" w:rsidRPr="00B25921" w:rsidRDefault="008A6883" w:rsidP="00BE6E13">
            <w:pPr>
              <w:spacing w:line="360" w:lineRule="auto"/>
              <w:rPr>
                <w:rFonts w:ascii="仿宋_GB2312" w:eastAsia="仿宋_GB2312" w:hAnsi="仿宋" w:hint="eastAsia"/>
              </w:rPr>
            </w:pPr>
          </w:p>
        </w:tc>
      </w:tr>
      <w:tr w:rsidR="008A6883" w:rsidRPr="00B25921" w:rsidTr="00BE6E13">
        <w:trPr>
          <w:cantSplit/>
          <w:trHeight w:val="907"/>
          <w:jc w:val="center"/>
        </w:trPr>
        <w:tc>
          <w:tcPr>
            <w:tcW w:w="944" w:type="dxa"/>
            <w:vMerge w:val="restart"/>
            <w:shd w:val="clear" w:color="auto" w:fill="auto"/>
            <w:vAlign w:val="center"/>
          </w:tcPr>
          <w:p w:rsidR="008A6883" w:rsidRPr="00B25921" w:rsidRDefault="008A6883" w:rsidP="00BE6E13">
            <w:pPr>
              <w:spacing w:line="360" w:lineRule="auto"/>
              <w:rPr>
                <w:rFonts w:ascii="仿宋_GB2312" w:eastAsia="仿宋_GB2312" w:hAnsi="仿宋" w:hint="eastAsia"/>
              </w:rPr>
            </w:pPr>
            <w:r w:rsidRPr="00B25921">
              <w:rPr>
                <w:rFonts w:ascii="仿宋_GB2312" w:eastAsia="仿宋_GB2312" w:hAnsi="仿宋" w:hint="eastAsia"/>
              </w:rPr>
              <w:t>技</w:t>
            </w:r>
          </w:p>
          <w:p w:rsidR="008A6883" w:rsidRPr="00B25921" w:rsidRDefault="008A6883" w:rsidP="00BE6E13">
            <w:pPr>
              <w:spacing w:line="360" w:lineRule="auto"/>
              <w:rPr>
                <w:rFonts w:ascii="仿宋_GB2312" w:eastAsia="仿宋_GB2312" w:hAnsi="仿宋" w:hint="eastAsia"/>
              </w:rPr>
            </w:pPr>
            <w:r w:rsidRPr="00B25921">
              <w:rPr>
                <w:rFonts w:ascii="仿宋_GB2312" w:eastAsia="仿宋_GB2312" w:hAnsi="仿宋" w:hint="eastAsia"/>
              </w:rPr>
              <w:t>术</w:t>
            </w:r>
          </w:p>
          <w:p w:rsidR="008A6883" w:rsidRPr="00B25921" w:rsidRDefault="008A6883" w:rsidP="00BE6E13">
            <w:pPr>
              <w:spacing w:line="360" w:lineRule="auto"/>
              <w:rPr>
                <w:rFonts w:ascii="仿宋_GB2312" w:eastAsia="仿宋_GB2312" w:hAnsi="仿宋" w:hint="eastAsia"/>
              </w:rPr>
            </w:pPr>
            <w:proofErr w:type="gramStart"/>
            <w:r w:rsidRPr="00B25921">
              <w:rPr>
                <w:rFonts w:ascii="仿宋_GB2312" w:eastAsia="仿宋_GB2312" w:hAnsi="仿宋" w:hint="eastAsia"/>
              </w:rPr>
              <w:t>规</w:t>
            </w:r>
            <w:proofErr w:type="gramEnd"/>
          </w:p>
          <w:p w:rsidR="008A6883" w:rsidRPr="00B25921" w:rsidRDefault="008A6883" w:rsidP="00BE6E13">
            <w:pPr>
              <w:spacing w:line="360" w:lineRule="auto"/>
              <w:rPr>
                <w:rFonts w:ascii="仿宋_GB2312" w:eastAsia="仿宋_GB2312" w:hAnsi="仿宋" w:hint="eastAsia"/>
              </w:rPr>
            </w:pPr>
            <w:r w:rsidRPr="00B25921">
              <w:rPr>
                <w:rFonts w:ascii="仿宋_GB2312" w:eastAsia="仿宋_GB2312" w:hAnsi="仿宋" w:hint="eastAsia"/>
              </w:rPr>
              <w:t>格</w:t>
            </w:r>
          </w:p>
        </w:tc>
        <w:tc>
          <w:tcPr>
            <w:tcW w:w="1365" w:type="dxa"/>
            <w:vAlign w:val="center"/>
          </w:tcPr>
          <w:p w:rsidR="008A6883" w:rsidRPr="00B25921" w:rsidRDefault="008A6883" w:rsidP="00BE6E13">
            <w:pPr>
              <w:spacing w:line="360" w:lineRule="auto"/>
              <w:rPr>
                <w:rFonts w:ascii="仿宋_GB2312" w:eastAsia="仿宋_GB2312" w:hAnsi="仿宋" w:hint="eastAsia"/>
              </w:rPr>
            </w:pPr>
          </w:p>
          <w:p w:rsidR="008A6883" w:rsidRPr="00B25921" w:rsidRDefault="008A6883" w:rsidP="00BE6E13">
            <w:pPr>
              <w:spacing w:line="360" w:lineRule="auto"/>
              <w:rPr>
                <w:rFonts w:ascii="仿宋_GB2312" w:eastAsia="仿宋_GB2312" w:hAnsi="仿宋" w:hint="eastAsia"/>
              </w:rPr>
            </w:pPr>
          </w:p>
        </w:tc>
        <w:tc>
          <w:tcPr>
            <w:tcW w:w="1492" w:type="dxa"/>
            <w:vAlign w:val="center"/>
          </w:tcPr>
          <w:p w:rsidR="008A6883" w:rsidRPr="00B25921" w:rsidRDefault="008A6883" w:rsidP="00BE6E13">
            <w:pPr>
              <w:spacing w:line="360" w:lineRule="auto"/>
              <w:rPr>
                <w:rFonts w:ascii="仿宋_GB2312" w:eastAsia="仿宋_GB2312" w:hAnsi="仿宋" w:hint="eastAsia"/>
              </w:rPr>
            </w:pPr>
          </w:p>
        </w:tc>
        <w:tc>
          <w:tcPr>
            <w:tcW w:w="1559" w:type="dxa"/>
            <w:vAlign w:val="center"/>
          </w:tcPr>
          <w:p w:rsidR="008A6883" w:rsidRPr="00B25921" w:rsidRDefault="008A6883" w:rsidP="00BE6E13">
            <w:pPr>
              <w:spacing w:line="360" w:lineRule="auto"/>
              <w:rPr>
                <w:rFonts w:ascii="仿宋_GB2312" w:eastAsia="仿宋_GB2312" w:hAnsi="仿宋" w:hint="eastAsia"/>
              </w:rPr>
            </w:pPr>
          </w:p>
        </w:tc>
        <w:tc>
          <w:tcPr>
            <w:tcW w:w="2084" w:type="dxa"/>
            <w:vAlign w:val="center"/>
          </w:tcPr>
          <w:p w:rsidR="008A6883" w:rsidRPr="00B25921" w:rsidRDefault="008A6883" w:rsidP="00BE6E13">
            <w:pPr>
              <w:spacing w:line="360" w:lineRule="auto"/>
              <w:rPr>
                <w:rFonts w:ascii="仿宋_GB2312" w:eastAsia="仿宋_GB2312" w:hAnsi="仿宋" w:hint="eastAsia"/>
              </w:rPr>
            </w:pPr>
          </w:p>
        </w:tc>
        <w:tc>
          <w:tcPr>
            <w:tcW w:w="2425" w:type="dxa"/>
            <w:vAlign w:val="center"/>
          </w:tcPr>
          <w:p w:rsidR="008A6883" w:rsidRPr="00B25921" w:rsidRDefault="008A6883" w:rsidP="00BE6E13">
            <w:pPr>
              <w:spacing w:line="360" w:lineRule="auto"/>
              <w:rPr>
                <w:rFonts w:ascii="仿宋_GB2312" w:eastAsia="仿宋_GB2312" w:hAnsi="仿宋" w:hint="eastAsia"/>
              </w:rPr>
            </w:pPr>
          </w:p>
        </w:tc>
      </w:tr>
      <w:tr w:rsidR="008A6883" w:rsidRPr="00B25921" w:rsidTr="00BE6E13">
        <w:trPr>
          <w:cantSplit/>
          <w:trHeight w:val="871"/>
          <w:jc w:val="center"/>
        </w:trPr>
        <w:tc>
          <w:tcPr>
            <w:tcW w:w="944" w:type="dxa"/>
            <w:vMerge/>
            <w:shd w:val="clear" w:color="auto" w:fill="auto"/>
          </w:tcPr>
          <w:p w:rsidR="008A6883" w:rsidRPr="00B25921" w:rsidRDefault="008A6883" w:rsidP="00BE6E13">
            <w:pPr>
              <w:spacing w:line="360" w:lineRule="auto"/>
              <w:rPr>
                <w:rFonts w:ascii="仿宋_GB2312" w:eastAsia="仿宋_GB2312" w:hAnsi="仿宋" w:hint="eastAsia"/>
              </w:rPr>
            </w:pPr>
          </w:p>
        </w:tc>
        <w:tc>
          <w:tcPr>
            <w:tcW w:w="1365" w:type="dxa"/>
            <w:vAlign w:val="center"/>
          </w:tcPr>
          <w:p w:rsidR="008A6883" w:rsidRPr="00B25921" w:rsidRDefault="008A6883" w:rsidP="00BE6E13">
            <w:pPr>
              <w:spacing w:line="360" w:lineRule="auto"/>
              <w:rPr>
                <w:rFonts w:ascii="仿宋_GB2312" w:eastAsia="仿宋_GB2312" w:hAnsi="仿宋" w:hint="eastAsia"/>
              </w:rPr>
            </w:pPr>
          </w:p>
        </w:tc>
        <w:tc>
          <w:tcPr>
            <w:tcW w:w="1492" w:type="dxa"/>
            <w:vAlign w:val="center"/>
          </w:tcPr>
          <w:p w:rsidR="008A6883" w:rsidRPr="00B25921" w:rsidRDefault="008A6883" w:rsidP="00BE6E13">
            <w:pPr>
              <w:spacing w:line="360" w:lineRule="auto"/>
              <w:rPr>
                <w:rFonts w:ascii="仿宋_GB2312" w:eastAsia="仿宋_GB2312" w:hAnsi="仿宋" w:hint="eastAsia"/>
              </w:rPr>
            </w:pPr>
          </w:p>
        </w:tc>
        <w:tc>
          <w:tcPr>
            <w:tcW w:w="1559" w:type="dxa"/>
            <w:vAlign w:val="center"/>
          </w:tcPr>
          <w:p w:rsidR="008A6883" w:rsidRPr="00B25921" w:rsidRDefault="008A6883" w:rsidP="00BE6E13">
            <w:pPr>
              <w:spacing w:line="360" w:lineRule="auto"/>
              <w:rPr>
                <w:rFonts w:ascii="仿宋_GB2312" w:eastAsia="仿宋_GB2312" w:hAnsi="仿宋" w:hint="eastAsia"/>
              </w:rPr>
            </w:pPr>
          </w:p>
        </w:tc>
        <w:tc>
          <w:tcPr>
            <w:tcW w:w="2084" w:type="dxa"/>
            <w:vAlign w:val="center"/>
          </w:tcPr>
          <w:p w:rsidR="008A6883" w:rsidRPr="00B25921" w:rsidRDefault="008A6883" w:rsidP="00BE6E13">
            <w:pPr>
              <w:spacing w:line="360" w:lineRule="auto"/>
              <w:rPr>
                <w:rFonts w:ascii="仿宋_GB2312" w:eastAsia="仿宋_GB2312" w:hAnsi="仿宋" w:hint="eastAsia"/>
              </w:rPr>
            </w:pPr>
          </w:p>
        </w:tc>
        <w:tc>
          <w:tcPr>
            <w:tcW w:w="2425" w:type="dxa"/>
            <w:vAlign w:val="center"/>
          </w:tcPr>
          <w:p w:rsidR="008A6883" w:rsidRPr="00B25921" w:rsidRDefault="008A6883" w:rsidP="00BE6E13">
            <w:pPr>
              <w:spacing w:line="360" w:lineRule="auto"/>
              <w:rPr>
                <w:rFonts w:ascii="仿宋_GB2312" w:eastAsia="仿宋_GB2312" w:hAnsi="仿宋" w:hint="eastAsia"/>
              </w:rPr>
            </w:pPr>
          </w:p>
        </w:tc>
      </w:tr>
      <w:tr w:rsidR="008A6883" w:rsidRPr="00B25921" w:rsidTr="00BE6E13">
        <w:trPr>
          <w:cantSplit/>
          <w:trHeight w:val="871"/>
          <w:jc w:val="center"/>
        </w:trPr>
        <w:tc>
          <w:tcPr>
            <w:tcW w:w="944" w:type="dxa"/>
            <w:vMerge/>
            <w:shd w:val="clear" w:color="auto" w:fill="auto"/>
          </w:tcPr>
          <w:p w:rsidR="008A6883" w:rsidRPr="00B25921" w:rsidRDefault="008A6883" w:rsidP="00BE6E13">
            <w:pPr>
              <w:spacing w:line="360" w:lineRule="auto"/>
              <w:rPr>
                <w:rFonts w:ascii="仿宋_GB2312" w:eastAsia="仿宋_GB2312" w:hAnsi="仿宋" w:hint="eastAsia"/>
              </w:rPr>
            </w:pPr>
          </w:p>
        </w:tc>
        <w:tc>
          <w:tcPr>
            <w:tcW w:w="1365" w:type="dxa"/>
            <w:vAlign w:val="center"/>
          </w:tcPr>
          <w:p w:rsidR="008A6883" w:rsidRPr="00B25921" w:rsidRDefault="008A6883" w:rsidP="00BE6E13">
            <w:pPr>
              <w:spacing w:line="360" w:lineRule="auto"/>
              <w:rPr>
                <w:rFonts w:ascii="仿宋_GB2312" w:eastAsia="仿宋_GB2312" w:hAnsi="仿宋" w:hint="eastAsia"/>
              </w:rPr>
            </w:pPr>
          </w:p>
        </w:tc>
        <w:tc>
          <w:tcPr>
            <w:tcW w:w="1492" w:type="dxa"/>
            <w:vAlign w:val="center"/>
          </w:tcPr>
          <w:p w:rsidR="008A6883" w:rsidRPr="00B25921" w:rsidRDefault="008A6883" w:rsidP="00BE6E13">
            <w:pPr>
              <w:spacing w:line="360" w:lineRule="auto"/>
              <w:rPr>
                <w:rFonts w:ascii="仿宋_GB2312" w:eastAsia="仿宋_GB2312" w:hAnsi="仿宋" w:hint="eastAsia"/>
              </w:rPr>
            </w:pPr>
          </w:p>
        </w:tc>
        <w:tc>
          <w:tcPr>
            <w:tcW w:w="1559" w:type="dxa"/>
            <w:vAlign w:val="center"/>
          </w:tcPr>
          <w:p w:rsidR="008A6883" w:rsidRPr="00B25921" w:rsidRDefault="008A6883" w:rsidP="00BE6E13">
            <w:pPr>
              <w:spacing w:line="360" w:lineRule="auto"/>
              <w:rPr>
                <w:rFonts w:ascii="仿宋_GB2312" w:eastAsia="仿宋_GB2312" w:hAnsi="仿宋" w:hint="eastAsia"/>
              </w:rPr>
            </w:pPr>
          </w:p>
        </w:tc>
        <w:tc>
          <w:tcPr>
            <w:tcW w:w="2084" w:type="dxa"/>
            <w:vAlign w:val="center"/>
          </w:tcPr>
          <w:p w:rsidR="008A6883" w:rsidRPr="00B25921" w:rsidRDefault="008A6883" w:rsidP="00BE6E13">
            <w:pPr>
              <w:spacing w:line="360" w:lineRule="auto"/>
              <w:rPr>
                <w:rFonts w:ascii="仿宋_GB2312" w:eastAsia="仿宋_GB2312" w:hAnsi="仿宋" w:hint="eastAsia"/>
              </w:rPr>
            </w:pPr>
          </w:p>
        </w:tc>
        <w:tc>
          <w:tcPr>
            <w:tcW w:w="2425" w:type="dxa"/>
            <w:vAlign w:val="center"/>
          </w:tcPr>
          <w:p w:rsidR="008A6883" w:rsidRPr="00B25921" w:rsidRDefault="008A6883" w:rsidP="00BE6E13">
            <w:pPr>
              <w:spacing w:line="360" w:lineRule="auto"/>
              <w:rPr>
                <w:rFonts w:ascii="仿宋_GB2312" w:eastAsia="仿宋_GB2312" w:hAnsi="仿宋" w:hint="eastAsia"/>
              </w:rPr>
            </w:pPr>
          </w:p>
        </w:tc>
      </w:tr>
      <w:tr w:rsidR="008A6883" w:rsidRPr="00B25921" w:rsidTr="00BE6E13">
        <w:trPr>
          <w:cantSplit/>
          <w:trHeight w:val="871"/>
          <w:jc w:val="center"/>
        </w:trPr>
        <w:tc>
          <w:tcPr>
            <w:tcW w:w="944" w:type="dxa"/>
            <w:vMerge/>
            <w:shd w:val="clear" w:color="auto" w:fill="auto"/>
          </w:tcPr>
          <w:p w:rsidR="008A6883" w:rsidRPr="00B25921" w:rsidRDefault="008A6883" w:rsidP="00BE6E13">
            <w:pPr>
              <w:spacing w:line="360" w:lineRule="auto"/>
              <w:rPr>
                <w:rFonts w:ascii="仿宋_GB2312" w:eastAsia="仿宋_GB2312" w:hAnsi="仿宋" w:hint="eastAsia"/>
              </w:rPr>
            </w:pPr>
          </w:p>
        </w:tc>
        <w:tc>
          <w:tcPr>
            <w:tcW w:w="1365" w:type="dxa"/>
            <w:vAlign w:val="center"/>
          </w:tcPr>
          <w:p w:rsidR="008A6883" w:rsidRPr="00B25921" w:rsidRDefault="008A6883" w:rsidP="00BE6E13">
            <w:pPr>
              <w:spacing w:line="360" w:lineRule="auto"/>
              <w:rPr>
                <w:rFonts w:ascii="仿宋_GB2312" w:eastAsia="仿宋_GB2312" w:hAnsi="仿宋" w:hint="eastAsia"/>
              </w:rPr>
            </w:pPr>
          </w:p>
        </w:tc>
        <w:tc>
          <w:tcPr>
            <w:tcW w:w="1492" w:type="dxa"/>
            <w:vAlign w:val="center"/>
          </w:tcPr>
          <w:p w:rsidR="008A6883" w:rsidRPr="00B25921" w:rsidRDefault="008A6883" w:rsidP="00BE6E13">
            <w:pPr>
              <w:spacing w:line="360" w:lineRule="auto"/>
              <w:rPr>
                <w:rFonts w:ascii="仿宋_GB2312" w:eastAsia="仿宋_GB2312" w:hAnsi="仿宋" w:hint="eastAsia"/>
              </w:rPr>
            </w:pPr>
          </w:p>
        </w:tc>
        <w:tc>
          <w:tcPr>
            <w:tcW w:w="1559" w:type="dxa"/>
            <w:vAlign w:val="center"/>
          </w:tcPr>
          <w:p w:rsidR="008A6883" w:rsidRPr="00B25921" w:rsidRDefault="008A6883" w:rsidP="00BE6E13">
            <w:pPr>
              <w:spacing w:line="360" w:lineRule="auto"/>
              <w:rPr>
                <w:rFonts w:ascii="仿宋_GB2312" w:eastAsia="仿宋_GB2312" w:hAnsi="仿宋" w:hint="eastAsia"/>
              </w:rPr>
            </w:pPr>
          </w:p>
        </w:tc>
        <w:tc>
          <w:tcPr>
            <w:tcW w:w="2084" w:type="dxa"/>
            <w:vAlign w:val="center"/>
          </w:tcPr>
          <w:p w:rsidR="008A6883" w:rsidRPr="00B25921" w:rsidRDefault="008A6883" w:rsidP="00BE6E13">
            <w:pPr>
              <w:spacing w:line="360" w:lineRule="auto"/>
              <w:rPr>
                <w:rFonts w:ascii="仿宋_GB2312" w:eastAsia="仿宋_GB2312" w:hAnsi="仿宋" w:hint="eastAsia"/>
              </w:rPr>
            </w:pPr>
          </w:p>
        </w:tc>
        <w:tc>
          <w:tcPr>
            <w:tcW w:w="2425" w:type="dxa"/>
            <w:vAlign w:val="center"/>
          </w:tcPr>
          <w:p w:rsidR="008A6883" w:rsidRPr="00B25921" w:rsidRDefault="008A6883" w:rsidP="00BE6E13">
            <w:pPr>
              <w:spacing w:line="360" w:lineRule="auto"/>
              <w:rPr>
                <w:rFonts w:ascii="仿宋_GB2312" w:eastAsia="仿宋_GB2312" w:hAnsi="仿宋" w:hint="eastAsia"/>
              </w:rPr>
            </w:pPr>
          </w:p>
        </w:tc>
      </w:tr>
      <w:tr w:rsidR="008A6883" w:rsidRPr="00B25921" w:rsidTr="00BE6E13">
        <w:trPr>
          <w:cantSplit/>
          <w:trHeight w:val="871"/>
          <w:jc w:val="center"/>
        </w:trPr>
        <w:tc>
          <w:tcPr>
            <w:tcW w:w="944" w:type="dxa"/>
            <w:vMerge/>
            <w:shd w:val="clear" w:color="auto" w:fill="auto"/>
          </w:tcPr>
          <w:p w:rsidR="008A6883" w:rsidRPr="00B25921" w:rsidRDefault="008A6883" w:rsidP="00BE6E13">
            <w:pPr>
              <w:spacing w:line="360" w:lineRule="auto"/>
              <w:rPr>
                <w:rFonts w:ascii="仿宋_GB2312" w:eastAsia="仿宋_GB2312" w:hAnsi="仿宋" w:hint="eastAsia"/>
              </w:rPr>
            </w:pPr>
          </w:p>
        </w:tc>
        <w:tc>
          <w:tcPr>
            <w:tcW w:w="1365" w:type="dxa"/>
            <w:vAlign w:val="center"/>
          </w:tcPr>
          <w:p w:rsidR="008A6883" w:rsidRPr="00B25921" w:rsidRDefault="008A6883" w:rsidP="00BE6E13">
            <w:pPr>
              <w:spacing w:line="360" w:lineRule="auto"/>
              <w:rPr>
                <w:rFonts w:ascii="仿宋_GB2312" w:eastAsia="仿宋_GB2312" w:hAnsi="仿宋" w:hint="eastAsia"/>
              </w:rPr>
            </w:pPr>
          </w:p>
        </w:tc>
        <w:tc>
          <w:tcPr>
            <w:tcW w:w="1492" w:type="dxa"/>
            <w:vAlign w:val="center"/>
          </w:tcPr>
          <w:p w:rsidR="008A6883" w:rsidRPr="00B25921" w:rsidRDefault="008A6883" w:rsidP="00BE6E13">
            <w:pPr>
              <w:spacing w:line="360" w:lineRule="auto"/>
              <w:rPr>
                <w:rFonts w:ascii="仿宋_GB2312" w:eastAsia="仿宋_GB2312" w:hAnsi="仿宋" w:hint="eastAsia"/>
              </w:rPr>
            </w:pPr>
          </w:p>
        </w:tc>
        <w:tc>
          <w:tcPr>
            <w:tcW w:w="1559" w:type="dxa"/>
            <w:vAlign w:val="center"/>
          </w:tcPr>
          <w:p w:rsidR="008A6883" w:rsidRPr="00B25921" w:rsidRDefault="008A6883" w:rsidP="00BE6E13">
            <w:pPr>
              <w:spacing w:line="360" w:lineRule="auto"/>
              <w:rPr>
                <w:rFonts w:ascii="仿宋_GB2312" w:eastAsia="仿宋_GB2312" w:hAnsi="仿宋" w:hint="eastAsia"/>
              </w:rPr>
            </w:pPr>
          </w:p>
        </w:tc>
        <w:tc>
          <w:tcPr>
            <w:tcW w:w="2084" w:type="dxa"/>
            <w:vAlign w:val="center"/>
          </w:tcPr>
          <w:p w:rsidR="008A6883" w:rsidRPr="00B25921" w:rsidRDefault="008A6883" w:rsidP="00BE6E13">
            <w:pPr>
              <w:spacing w:line="360" w:lineRule="auto"/>
              <w:rPr>
                <w:rFonts w:ascii="仿宋_GB2312" w:eastAsia="仿宋_GB2312" w:hAnsi="仿宋" w:hint="eastAsia"/>
              </w:rPr>
            </w:pPr>
          </w:p>
        </w:tc>
        <w:tc>
          <w:tcPr>
            <w:tcW w:w="2425" w:type="dxa"/>
            <w:vAlign w:val="center"/>
          </w:tcPr>
          <w:p w:rsidR="008A6883" w:rsidRPr="00B25921" w:rsidRDefault="008A6883" w:rsidP="00BE6E13">
            <w:pPr>
              <w:spacing w:line="360" w:lineRule="auto"/>
              <w:rPr>
                <w:rFonts w:ascii="仿宋_GB2312" w:eastAsia="仿宋_GB2312" w:hAnsi="仿宋" w:hint="eastAsia"/>
              </w:rPr>
            </w:pPr>
          </w:p>
        </w:tc>
      </w:tr>
    </w:tbl>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说明：1、▲没有填写此表视为</w:t>
      </w:r>
      <w:proofErr w:type="gramStart"/>
      <w:r w:rsidRPr="00B25921">
        <w:rPr>
          <w:rFonts w:ascii="仿宋_GB2312" w:eastAsia="仿宋_GB2312" w:hAnsi="仿宋" w:hint="eastAsia"/>
        </w:rPr>
        <w:t>完全响应</w:t>
      </w:r>
      <w:proofErr w:type="gramEnd"/>
      <w:r w:rsidRPr="00B25921">
        <w:rPr>
          <w:rFonts w:ascii="仿宋_GB2312" w:eastAsia="仿宋_GB2312" w:hAnsi="仿宋" w:hint="eastAsia"/>
        </w:rPr>
        <w:t>议价文件要求；</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2、如出现偏离，投标人务必如实填写此表，“议价文件对应规范”及“说明”</w:t>
      </w:r>
      <w:proofErr w:type="gramStart"/>
      <w:r w:rsidRPr="00B25921">
        <w:rPr>
          <w:rFonts w:ascii="仿宋_GB2312" w:eastAsia="仿宋_GB2312" w:hAnsi="仿宋" w:hint="eastAsia"/>
        </w:rPr>
        <w:t>栏不得</w:t>
      </w:r>
      <w:proofErr w:type="gramEnd"/>
      <w:r w:rsidRPr="00B25921">
        <w:rPr>
          <w:rFonts w:ascii="仿宋_GB2312" w:eastAsia="仿宋_GB2312" w:hAnsi="仿宋" w:hint="eastAsia"/>
        </w:rPr>
        <w:t>复制粘贴，所投产品必须对照议价文件要求详细填写说明，否则存在的风险由投标人自行承担；</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3、▲商务偏离和技术规格偏离必须分别填写。</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投标人全称（公章）：</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法定代表人或授权代表（签字或盖章）：</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日期：</w:t>
      </w:r>
    </w:p>
    <w:p w:rsidR="008A6883" w:rsidRPr="00B25921" w:rsidRDefault="008A6883" w:rsidP="008A6883">
      <w:pPr>
        <w:spacing w:line="360" w:lineRule="auto"/>
        <w:rPr>
          <w:rFonts w:ascii="仿宋_GB2312" w:eastAsia="仿宋_GB2312" w:hAnsi="仿宋" w:hint="eastAsia"/>
          <w:b/>
        </w:rPr>
      </w:pPr>
      <w:r w:rsidRPr="00B25921">
        <w:rPr>
          <w:rFonts w:ascii="仿宋_GB2312" w:eastAsia="仿宋_GB2312" w:hAnsi="仿宋" w:hint="eastAsia"/>
          <w:b/>
        </w:rPr>
        <w:t>附件五</w:t>
      </w:r>
    </w:p>
    <w:p w:rsidR="008A6883" w:rsidRPr="00B25921" w:rsidRDefault="008A6883" w:rsidP="008A6883">
      <w:pPr>
        <w:spacing w:line="360" w:lineRule="auto"/>
        <w:jc w:val="center"/>
        <w:rPr>
          <w:rFonts w:ascii="仿宋_GB2312" w:eastAsia="仿宋_GB2312" w:hAnsi="仿宋" w:hint="eastAsia"/>
          <w:b/>
        </w:rPr>
      </w:pPr>
      <w:r w:rsidRPr="00B25921">
        <w:rPr>
          <w:rFonts w:ascii="仿宋_GB2312" w:eastAsia="仿宋_GB2312" w:hAnsi="仿宋" w:hint="eastAsia"/>
          <w:b/>
        </w:rPr>
        <w:t>资格证明文件</w:t>
      </w:r>
    </w:p>
    <w:p w:rsidR="008A6883" w:rsidRPr="00B25921" w:rsidRDefault="008A6883" w:rsidP="008A6883">
      <w:pPr>
        <w:spacing w:line="360" w:lineRule="auto"/>
        <w:jc w:val="center"/>
        <w:rPr>
          <w:rFonts w:ascii="仿宋_GB2312" w:eastAsia="仿宋_GB2312" w:hAnsi="仿宋" w:hint="eastAsia"/>
        </w:rPr>
      </w:pPr>
      <w:r w:rsidRPr="00B25921">
        <w:rPr>
          <w:rFonts w:ascii="仿宋_GB2312" w:eastAsia="仿宋_GB2312" w:hAnsi="仿宋" w:hint="eastAsia"/>
        </w:rPr>
        <w:t>（1）法定代表人授权书</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温州医科大学：</w:t>
      </w:r>
    </w:p>
    <w:p w:rsidR="008A6883" w:rsidRPr="00B25921" w:rsidRDefault="008A6883" w:rsidP="008A6883">
      <w:pPr>
        <w:spacing w:line="360" w:lineRule="auto"/>
        <w:ind w:firstLineChars="200" w:firstLine="420"/>
        <w:rPr>
          <w:rFonts w:ascii="仿宋_GB2312" w:eastAsia="仿宋_GB2312" w:hAnsi="仿宋" w:hint="eastAsia"/>
        </w:rPr>
      </w:pPr>
      <w:r w:rsidRPr="00B25921">
        <w:rPr>
          <w:rFonts w:ascii="仿宋_GB2312" w:eastAsia="仿宋_GB2312" w:hAnsi="仿宋" w:hint="eastAsia"/>
        </w:rPr>
        <w:t>（议价供应商全称）法定代表人授权（全权代表姓名）为全权代表，参加贵处组织的（采购项目、采购编号、标段）的议价活动，全权代表我方处理议价活动中的一切事宜。</w:t>
      </w:r>
    </w:p>
    <w:p w:rsidR="008A6883" w:rsidRPr="00B25921" w:rsidRDefault="008A6883" w:rsidP="008A6883">
      <w:pPr>
        <w:spacing w:line="360" w:lineRule="auto"/>
        <w:rPr>
          <w:rFonts w:ascii="仿宋_GB2312" w:eastAsia="仿宋_GB2312" w:hAnsi="仿宋" w:hint="eastAsia"/>
        </w:rPr>
      </w:pPr>
    </w:p>
    <w:p w:rsidR="008A6883" w:rsidRPr="00B25921" w:rsidRDefault="008A6883" w:rsidP="008A6883">
      <w:pPr>
        <w:spacing w:line="360" w:lineRule="auto"/>
        <w:rPr>
          <w:rFonts w:ascii="仿宋_GB2312" w:eastAsia="仿宋_GB2312" w:hAnsi="仿宋" w:hint="eastAsia"/>
        </w:rPr>
      </w:pP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法定代表人 (签字)：</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供应商全称（公章）：</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 xml:space="preserve">          日期：     年    月   日</w:t>
      </w:r>
    </w:p>
    <w:p w:rsidR="008A6883" w:rsidRPr="00B25921" w:rsidRDefault="008A6883" w:rsidP="008A6883">
      <w:pPr>
        <w:spacing w:line="360" w:lineRule="auto"/>
        <w:rPr>
          <w:rFonts w:ascii="仿宋_GB2312" w:eastAsia="仿宋_GB2312" w:hAnsi="仿宋" w:hint="eastAsia"/>
        </w:rPr>
      </w:pPr>
    </w:p>
    <w:p w:rsidR="008A6883" w:rsidRPr="00B25921" w:rsidRDefault="008A6883" w:rsidP="008A6883">
      <w:pPr>
        <w:spacing w:line="360" w:lineRule="auto"/>
        <w:rPr>
          <w:rFonts w:ascii="仿宋_GB2312" w:eastAsia="仿宋_GB2312" w:hAnsi="仿宋" w:hint="eastAsia"/>
        </w:rPr>
      </w:pPr>
    </w:p>
    <w:p w:rsidR="008A6883" w:rsidRPr="00B25921" w:rsidRDefault="008A6883" w:rsidP="008A6883">
      <w:pPr>
        <w:spacing w:line="360" w:lineRule="auto"/>
        <w:rPr>
          <w:rFonts w:ascii="仿宋_GB2312" w:eastAsia="仿宋_GB2312" w:hAnsi="仿宋" w:hint="eastAsia"/>
        </w:rPr>
      </w:pP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附：</w:t>
      </w:r>
    </w:p>
    <w:p w:rsidR="008A6883" w:rsidRPr="00B25921" w:rsidRDefault="00DB3803" w:rsidP="008A6883">
      <w:pPr>
        <w:spacing w:line="360" w:lineRule="auto"/>
        <w:rPr>
          <w:rFonts w:ascii="仿宋_GB2312" w:eastAsia="仿宋_GB2312" w:hAnsi="仿宋" w:hint="eastAsia"/>
        </w:rPr>
      </w:pPr>
      <w:r w:rsidRPr="00B25921">
        <w:rPr>
          <w:rFonts w:ascii="仿宋_GB2312" w:eastAsia="仿宋_GB2312" w:hAnsi="仿宋" w:hint="eastAsia"/>
        </w:rPr>
        <w:pict>
          <v:shapetype id="_x0000_t202" coordsize="21600,21600" o:spt="202" path="m,l,21600r21600,l21600,xe">
            <v:stroke joinstyle="miter"/>
            <v:path gradientshapeok="t" o:connecttype="rect"/>
          </v:shapetype>
          <v:shape id="_x0000_s1026" type="#_x0000_t202" style="position:absolute;left:0;text-align:left;margin-left:236.25pt;margin-top:1pt;width:267.75pt;height:187.2pt;z-index:251660288">
            <v:textbox style="mso-next-textbox:#_x0000_s1026">
              <w:txbxContent>
                <w:p w:rsidR="008A6883" w:rsidRDefault="008A6883" w:rsidP="008A6883">
                  <w:r>
                    <w:rPr>
                      <w:rFonts w:ascii="新宋体" w:eastAsia="新宋体" w:hAnsi="新宋体" w:hint="eastAsia"/>
                      <w:sz w:val="22"/>
                      <w:szCs w:val="22"/>
                    </w:rPr>
                    <w:t xml:space="preserve">  身份证：</w:t>
                  </w:r>
                </w:p>
              </w:txbxContent>
            </v:textbox>
          </v:shape>
        </w:pict>
      </w:r>
      <w:r w:rsidR="008A6883" w:rsidRPr="00B25921">
        <w:rPr>
          <w:rFonts w:ascii="仿宋_GB2312" w:eastAsia="仿宋_GB2312" w:hAnsi="仿宋" w:hint="eastAsia"/>
        </w:rPr>
        <w:t>授权代表姓名：</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职务：</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详细通讯地址：</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手机：</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电话：</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传真：</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邮政编码:</w:t>
      </w:r>
    </w:p>
    <w:p w:rsidR="008A6883" w:rsidRPr="00B25921" w:rsidRDefault="008A6883" w:rsidP="008A6883">
      <w:pPr>
        <w:spacing w:line="360" w:lineRule="auto"/>
        <w:rPr>
          <w:rFonts w:ascii="仿宋_GB2312" w:eastAsia="仿宋_GB2312" w:hAnsi="仿宋" w:hint="eastAsia"/>
        </w:rPr>
      </w:pPr>
    </w:p>
    <w:p w:rsidR="008A6883" w:rsidRPr="00B25921" w:rsidRDefault="008A6883" w:rsidP="008A6883">
      <w:pPr>
        <w:spacing w:line="360" w:lineRule="auto"/>
        <w:rPr>
          <w:rFonts w:ascii="仿宋_GB2312" w:eastAsia="仿宋_GB2312" w:hAnsi="仿宋" w:hint="eastAsia"/>
        </w:rPr>
      </w:pPr>
    </w:p>
    <w:p w:rsidR="008A6883" w:rsidRPr="00B25921" w:rsidRDefault="008A6883" w:rsidP="008A6883">
      <w:pPr>
        <w:spacing w:line="360" w:lineRule="auto"/>
        <w:rPr>
          <w:rFonts w:ascii="仿宋_GB2312" w:eastAsia="仿宋_GB2312" w:hAnsi="仿宋" w:hint="eastAsia"/>
        </w:rPr>
      </w:pPr>
    </w:p>
    <w:p w:rsidR="008A6883" w:rsidRPr="00B25921" w:rsidRDefault="008A6883" w:rsidP="008A6883">
      <w:pPr>
        <w:spacing w:line="360" w:lineRule="auto"/>
        <w:rPr>
          <w:rFonts w:ascii="仿宋_GB2312" w:eastAsia="仿宋_GB2312" w:hAnsi="仿宋" w:hint="eastAsia"/>
        </w:rPr>
      </w:pPr>
    </w:p>
    <w:p w:rsidR="008A6883" w:rsidRPr="00B25921" w:rsidRDefault="008A6883" w:rsidP="008A6883">
      <w:pPr>
        <w:spacing w:line="360" w:lineRule="auto"/>
        <w:rPr>
          <w:rFonts w:ascii="仿宋_GB2312" w:eastAsia="仿宋_GB2312" w:hAnsi="仿宋" w:hint="eastAsia"/>
        </w:rPr>
      </w:pPr>
    </w:p>
    <w:p w:rsidR="008A6883" w:rsidRPr="00B25921" w:rsidRDefault="008A6883" w:rsidP="008A6883">
      <w:pPr>
        <w:spacing w:line="360" w:lineRule="auto"/>
        <w:rPr>
          <w:rFonts w:ascii="仿宋_GB2312" w:eastAsia="仿宋_GB2312" w:hAnsi="仿宋" w:hint="eastAsia"/>
        </w:rPr>
      </w:pPr>
    </w:p>
    <w:p w:rsidR="008A6883" w:rsidRPr="00B25921" w:rsidRDefault="008A6883" w:rsidP="008A6883">
      <w:pPr>
        <w:spacing w:line="360" w:lineRule="auto"/>
        <w:rPr>
          <w:rFonts w:ascii="仿宋_GB2312" w:eastAsia="仿宋_GB2312" w:hAnsi="仿宋" w:hint="eastAsia"/>
        </w:rPr>
      </w:pP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（2）企业法人有效营业执照、税务登记证等相关证件（复印件盖公章）</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（3）有新闻出版行政主管部门核发的《印刷经营许可证》等</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（4）无行贿犯罪记录承诺书</w:t>
      </w:r>
    </w:p>
    <w:p w:rsidR="008A6883" w:rsidRPr="00B25921" w:rsidRDefault="008A6883" w:rsidP="008A6883">
      <w:pPr>
        <w:spacing w:line="360" w:lineRule="auto"/>
        <w:jc w:val="left"/>
        <w:rPr>
          <w:rFonts w:ascii="仿宋_GB2312" w:eastAsia="仿宋_GB2312" w:hAnsi="仿宋" w:hint="eastAsia"/>
          <w:b/>
        </w:rPr>
      </w:pPr>
    </w:p>
    <w:p w:rsidR="008A6883" w:rsidRPr="00B25921" w:rsidRDefault="008A6883" w:rsidP="008A6883">
      <w:pPr>
        <w:spacing w:line="360" w:lineRule="auto"/>
        <w:jc w:val="left"/>
        <w:rPr>
          <w:rFonts w:ascii="仿宋_GB2312" w:eastAsia="仿宋_GB2312" w:hAnsi="仿宋" w:hint="eastAsia"/>
          <w:b/>
        </w:rPr>
      </w:pPr>
    </w:p>
    <w:p w:rsidR="008A6883" w:rsidRPr="00B25921" w:rsidRDefault="008A6883" w:rsidP="008A6883">
      <w:pPr>
        <w:spacing w:line="360" w:lineRule="auto"/>
        <w:jc w:val="left"/>
        <w:rPr>
          <w:rFonts w:ascii="仿宋_GB2312" w:eastAsia="仿宋_GB2312" w:hAnsi="仿宋" w:hint="eastAsia"/>
          <w:b/>
        </w:rPr>
      </w:pPr>
    </w:p>
    <w:p w:rsidR="008A6883" w:rsidRPr="00B25921" w:rsidRDefault="008A6883" w:rsidP="008A6883">
      <w:pPr>
        <w:jc w:val="center"/>
        <w:rPr>
          <w:rFonts w:ascii="仿宋_GB2312" w:eastAsia="仿宋_GB2312" w:hint="eastAsia"/>
          <w:b/>
          <w:sz w:val="36"/>
          <w:szCs w:val="36"/>
        </w:rPr>
      </w:pPr>
      <w:r w:rsidRPr="00B25921">
        <w:rPr>
          <w:rFonts w:ascii="仿宋_GB2312" w:eastAsia="仿宋_GB2312" w:hint="eastAsia"/>
          <w:b/>
          <w:sz w:val="36"/>
          <w:szCs w:val="36"/>
        </w:rPr>
        <w:t>无行贿犯罪记录承诺书</w:t>
      </w:r>
    </w:p>
    <w:p w:rsidR="008A6883" w:rsidRPr="00B25921" w:rsidRDefault="008A6883" w:rsidP="008A6883">
      <w:pPr>
        <w:rPr>
          <w:rFonts w:ascii="仿宋_GB2312" w:eastAsia="仿宋_GB2312" w:hint="eastAsia"/>
          <w:sz w:val="28"/>
          <w:szCs w:val="28"/>
        </w:rPr>
      </w:pPr>
    </w:p>
    <w:p w:rsidR="008A6883" w:rsidRPr="00B25921" w:rsidRDefault="008A6883" w:rsidP="008A6883">
      <w:pPr>
        <w:spacing w:line="480" w:lineRule="auto"/>
        <w:rPr>
          <w:rFonts w:ascii="仿宋_GB2312" w:eastAsia="仿宋_GB2312" w:hint="eastAsia"/>
          <w:sz w:val="28"/>
          <w:szCs w:val="28"/>
        </w:rPr>
      </w:pPr>
      <w:r w:rsidRPr="00B25921">
        <w:rPr>
          <w:rFonts w:ascii="仿宋_GB2312" w:eastAsia="仿宋_GB2312" w:hint="eastAsia"/>
          <w:sz w:val="28"/>
          <w:szCs w:val="28"/>
        </w:rPr>
        <w:t>温州医科大学：</w:t>
      </w:r>
    </w:p>
    <w:p w:rsidR="008A6883" w:rsidRPr="00B25921" w:rsidRDefault="008A6883" w:rsidP="008A6883">
      <w:pPr>
        <w:spacing w:line="480" w:lineRule="auto"/>
        <w:ind w:firstLine="540"/>
        <w:rPr>
          <w:rFonts w:ascii="仿宋_GB2312" w:eastAsia="仿宋_GB2312" w:hint="eastAsia"/>
          <w:sz w:val="28"/>
          <w:szCs w:val="28"/>
        </w:rPr>
      </w:pPr>
      <w:r w:rsidRPr="00B25921">
        <w:rPr>
          <w:rFonts w:ascii="仿宋_GB2312" w:eastAsia="仿宋_GB2312" w:hint="eastAsia"/>
          <w:sz w:val="28"/>
          <w:szCs w:val="28"/>
        </w:rPr>
        <w:t>现郑重承诺：本单位、法定代表人及项目授权代表</w:t>
      </w:r>
      <w:proofErr w:type="gramStart"/>
      <w:r w:rsidRPr="00B25921">
        <w:rPr>
          <w:rFonts w:ascii="仿宋_GB2312" w:eastAsia="仿宋_GB2312" w:hint="eastAsia"/>
          <w:sz w:val="28"/>
          <w:szCs w:val="28"/>
        </w:rPr>
        <w:t>自承诺</w:t>
      </w:r>
      <w:proofErr w:type="gramEnd"/>
      <w:r w:rsidRPr="00B25921">
        <w:rPr>
          <w:rFonts w:ascii="仿宋_GB2312" w:eastAsia="仿宋_GB2312" w:hint="eastAsia"/>
          <w:sz w:val="28"/>
          <w:szCs w:val="28"/>
        </w:rPr>
        <w:t>之日前三年内没有行贿犯罪记录（以法院判决日期为准）。如</w:t>
      </w:r>
      <w:proofErr w:type="gramStart"/>
      <w:r w:rsidRPr="00B25921">
        <w:rPr>
          <w:rFonts w:ascii="仿宋_GB2312" w:eastAsia="仿宋_GB2312" w:hint="eastAsia"/>
          <w:sz w:val="28"/>
          <w:szCs w:val="28"/>
        </w:rPr>
        <w:t>本承诺</w:t>
      </w:r>
      <w:proofErr w:type="gramEnd"/>
      <w:r w:rsidRPr="00B25921">
        <w:rPr>
          <w:rFonts w:ascii="仿宋_GB2312" w:eastAsia="仿宋_GB2312" w:hint="eastAsia"/>
          <w:sz w:val="28"/>
          <w:szCs w:val="28"/>
        </w:rPr>
        <w:t>失实，自愿承担被取消中标（成交）资格、没收谈判保证金等有关责任。</w:t>
      </w:r>
    </w:p>
    <w:p w:rsidR="008A6883" w:rsidRPr="00B25921" w:rsidRDefault="008A6883" w:rsidP="008A6883">
      <w:pPr>
        <w:spacing w:line="480" w:lineRule="auto"/>
        <w:ind w:firstLine="540"/>
        <w:rPr>
          <w:rFonts w:ascii="仿宋_GB2312" w:eastAsia="仿宋_GB2312" w:hint="eastAsia"/>
          <w:sz w:val="28"/>
          <w:szCs w:val="28"/>
        </w:rPr>
      </w:pPr>
    </w:p>
    <w:p w:rsidR="008A6883" w:rsidRPr="00B25921" w:rsidRDefault="008A6883" w:rsidP="008A6883">
      <w:pPr>
        <w:spacing w:line="480" w:lineRule="auto"/>
        <w:ind w:leftChars="1100" w:left="2310" w:firstLine="540"/>
        <w:rPr>
          <w:rFonts w:ascii="仿宋_GB2312" w:eastAsia="仿宋_GB2312" w:hint="eastAsia"/>
          <w:sz w:val="28"/>
          <w:szCs w:val="28"/>
          <w:u w:val="single"/>
        </w:rPr>
      </w:pPr>
      <w:r w:rsidRPr="00B25921">
        <w:rPr>
          <w:rFonts w:ascii="仿宋_GB2312" w:eastAsia="仿宋_GB2312" w:hint="eastAsia"/>
          <w:sz w:val="28"/>
          <w:szCs w:val="28"/>
        </w:rPr>
        <w:t xml:space="preserve">承诺单位（盖章）: </w:t>
      </w:r>
      <w:r w:rsidRPr="00B25921">
        <w:rPr>
          <w:rFonts w:ascii="仿宋_GB2312" w:eastAsia="仿宋_GB2312" w:hint="eastAsia"/>
          <w:sz w:val="28"/>
          <w:szCs w:val="28"/>
          <w:u w:val="single"/>
        </w:rPr>
        <w:t xml:space="preserve">                      </w:t>
      </w:r>
    </w:p>
    <w:p w:rsidR="008A6883" w:rsidRPr="00B25921" w:rsidRDefault="008A6883" w:rsidP="008A6883">
      <w:pPr>
        <w:spacing w:line="480" w:lineRule="auto"/>
        <w:ind w:leftChars="1100" w:left="2310" w:firstLine="540"/>
        <w:rPr>
          <w:rFonts w:ascii="仿宋_GB2312" w:eastAsia="仿宋_GB2312" w:hint="eastAsia"/>
          <w:sz w:val="28"/>
          <w:szCs w:val="28"/>
          <w:u w:val="single"/>
        </w:rPr>
      </w:pPr>
    </w:p>
    <w:p w:rsidR="008A6883" w:rsidRPr="00B25921" w:rsidRDefault="008A6883" w:rsidP="008A6883">
      <w:pPr>
        <w:spacing w:line="480" w:lineRule="auto"/>
        <w:ind w:leftChars="1100" w:left="2310" w:firstLine="540"/>
        <w:rPr>
          <w:rFonts w:ascii="仿宋_GB2312" w:eastAsia="仿宋_GB2312" w:hint="eastAsia"/>
          <w:sz w:val="28"/>
          <w:szCs w:val="28"/>
          <w:u w:val="single"/>
        </w:rPr>
      </w:pPr>
      <w:r w:rsidRPr="00B25921">
        <w:rPr>
          <w:rFonts w:ascii="仿宋_GB2312" w:eastAsia="仿宋_GB2312" w:hint="eastAsia"/>
          <w:sz w:val="28"/>
          <w:szCs w:val="28"/>
        </w:rPr>
        <w:t xml:space="preserve">法定代表人（签字）: </w:t>
      </w:r>
      <w:r w:rsidRPr="00B25921">
        <w:rPr>
          <w:rFonts w:ascii="仿宋_GB2312" w:eastAsia="仿宋_GB2312" w:hint="eastAsia"/>
          <w:sz w:val="28"/>
          <w:szCs w:val="28"/>
          <w:u w:val="single"/>
        </w:rPr>
        <w:t xml:space="preserve">                    </w:t>
      </w:r>
    </w:p>
    <w:p w:rsidR="008A6883" w:rsidRPr="00B25921" w:rsidRDefault="008A6883" w:rsidP="008A6883">
      <w:pPr>
        <w:spacing w:line="480" w:lineRule="auto"/>
        <w:ind w:leftChars="1100" w:left="2310" w:firstLine="540"/>
        <w:rPr>
          <w:rFonts w:ascii="仿宋_GB2312" w:eastAsia="仿宋_GB2312" w:hint="eastAsia"/>
          <w:sz w:val="28"/>
          <w:szCs w:val="28"/>
          <w:u w:val="single"/>
        </w:rPr>
      </w:pPr>
    </w:p>
    <w:p w:rsidR="008A6883" w:rsidRPr="00B25921" w:rsidRDefault="008A6883" w:rsidP="008A6883">
      <w:pPr>
        <w:spacing w:line="480" w:lineRule="auto"/>
        <w:ind w:leftChars="1100" w:left="2310" w:firstLine="540"/>
        <w:rPr>
          <w:rFonts w:ascii="仿宋_GB2312" w:eastAsia="仿宋_GB2312" w:hint="eastAsia"/>
          <w:sz w:val="28"/>
          <w:szCs w:val="28"/>
          <w:u w:val="single"/>
        </w:rPr>
      </w:pPr>
      <w:r w:rsidRPr="00B25921">
        <w:rPr>
          <w:rFonts w:ascii="仿宋_GB2312" w:eastAsia="仿宋_GB2312" w:hint="eastAsia"/>
          <w:sz w:val="28"/>
          <w:szCs w:val="28"/>
        </w:rPr>
        <w:t>授权代表（签字）：</w:t>
      </w:r>
      <w:r w:rsidRPr="00B25921">
        <w:rPr>
          <w:rFonts w:ascii="仿宋_GB2312" w:eastAsia="仿宋_GB2312" w:hint="eastAsia"/>
          <w:sz w:val="28"/>
          <w:szCs w:val="28"/>
          <w:u w:val="single"/>
        </w:rPr>
        <w:t xml:space="preserve">                   </w:t>
      </w:r>
    </w:p>
    <w:p w:rsidR="008A6883" w:rsidRPr="00B25921" w:rsidRDefault="008A6883" w:rsidP="008A6883">
      <w:pPr>
        <w:spacing w:line="480" w:lineRule="auto"/>
        <w:ind w:leftChars="1100" w:left="2310" w:firstLine="540"/>
        <w:rPr>
          <w:rFonts w:ascii="仿宋_GB2312" w:eastAsia="仿宋_GB2312" w:hint="eastAsia"/>
          <w:sz w:val="28"/>
          <w:szCs w:val="28"/>
          <w:u w:val="single"/>
        </w:rPr>
      </w:pPr>
    </w:p>
    <w:p w:rsidR="008A6883" w:rsidRPr="00B25921" w:rsidRDefault="008A6883" w:rsidP="008A6883">
      <w:pPr>
        <w:spacing w:line="480" w:lineRule="auto"/>
        <w:ind w:leftChars="1100" w:left="2310" w:firstLine="540"/>
        <w:rPr>
          <w:rFonts w:ascii="仿宋_GB2312" w:eastAsia="仿宋_GB2312" w:hint="eastAsia"/>
          <w:sz w:val="28"/>
          <w:szCs w:val="28"/>
          <w:u w:val="single"/>
        </w:rPr>
      </w:pPr>
      <w:r w:rsidRPr="00B25921">
        <w:rPr>
          <w:rFonts w:ascii="仿宋_GB2312" w:eastAsia="仿宋_GB2312" w:hint="eastAsia"/>
          <w:sz w:val="28"/>
          <w:szCs w:val="28"/>
        </w:rPr>
        <w:t xml:space="preserve"> </w:t>
      </w:r>
      <w:r w:rsidRPr="00B25921">
        <w:rPr>
          <w:rFonts w:ascii="仿宋_GB2312" w:eastAsia="仿宋_GB2312" w:hint="eastAsia"/>
          <w:sz w:val="28"/>
          <w:szCs w:val="28"/>
          <w:u w:val="single"/>
        </w:rPr>
        <w:t xml:space="preserve">       </w:t>
      </w:r>
      <w:r w:rsidRPr="00B25921">
        <w:rPr>
          <w:rFonts w:ascii="仿宋_GB2312" w:eastAsia="仿宋_GB2312" w:hint="eastAsia"/>
          <w:sz w:val="28"/>
          <w:szCs w:val="28"/>
        </w:rPr>
        <w:t>年</w:t>
      </w:r>
      <w:r w:rsidRPr="00B25921">
        <w:rPr>
          <w:rFonts w:ascii="仿宋_GB2312" w:eastAsia="仿宋_GB2312" w:hint="eastAsia"/>
          <w:sz w:val="28"/>
          <w:szCs w:val="28"/>
          <w:u w:val="single"/>
        </w:rPr>
        <w:t xml:space="preserve">      </w:t>
      </w:r>
      <w:r w:rsidRPr="00B25921">
        <w:rPr>
          <w:rFonts w:ascii="仿宋_GB2312" w:eastAsia="仿宋_GB2312" w:hint="eastAsia"/>
          <w:sz w:val="28"/>
          <w:szCs w:val="28"/>
        </w:rPr>
        <w:t>月</w:t>
      </w:r>
      <w:r w:rsidRPr="00B25921">
        <w:rPr>
          <w:rFonts w:ascii="仿宋_GB2312" w:eastAsia="仿宋_GB2312" w:hint="eastAsia"/>
          <w:sz w:val="28"/>
          <w:szCs w:val="28"/>
          <w:u w:val="single"/>
        </w:rPr>
        <w:t xml:space="preserve">      </w:t>
      </w:r>
      <w:r w:rsidRPr="00B25921">
        <w:rPr>
          <w:rFonts w:ascii="仿宋_GB2312" w:eastAsia="仿宋_GB2312" w:hint="eastAsia"/>
          <w:sz w:val="28"/>
          <w:szCs w:val="28"/>
        </w:rPr>
        <w:t>日</w:t>
      </w:r>
    </w:p>
    <w:p w:rsidR="008A6883" w:rsidRPr="00B25921" w:rsidRDefault="008A6883" w:rsidP="008A6883">
      <w:pPr>
        <w:spacing w:line="360" w:lineRule="auto"/>
        <w:jc w:val="left"/>
        <w:rPr>
          <w:rFonts w:ascii="仿宋_GB2312" w:eastAsia="仿宋_GB2312" w:hAnsi="仿宋" w:hint="eastAsia"/>
          <w:b/>
        </w:rPr>
      </w:pPr>
    </w:p>
    <w:p w:rsidR="008A6883" w:rsidRPr="00B25921" w:rsidRDefault="008A6883" w:rsidP="008A6883">
      <w:pPr>
        <w:spacing w:line="360" w:lineRule="auto"/>
        <w:jc w:val="left"/>
        <w:rPr>
          <w:rFonts w:ascii="仿宋_GB2312" w:eastAsia="仿宋_GB2312" w:hAnsi="仿宋" w:hint="eastAsia"/>
          <w:b/>
        </w:rPr>
      </w:pPr>
    </w:p>
    <w:p w:rsidR="008A6883" w:rsidRPr="00B25921" w:rsidRDefault="008A6883" w:rsidP="008A6883">
      <w:pPr>
        <w:spacing w:line="360" w:lineRule="auto"/>
        <w:jc w:val="left"/>
        <w:rPr>
          <w:rFonts w:ascii="仿宋_GB2312" w:eastAsia="仿宋_GB2312" w:hAnsi="仿宋" w:hint="eastAsia"/>
          <w:b/>
        </w:rPr>
      </w:pPr>
    </w:p>
    <w:p w:rsidR="008A6883" w:rsidRPr="00B25921" w:rsidRDefault="008A6883" w:rsidP="008A6883">
      <w:pPr>
        <w:spacing w:line="360" w:lineRule="auto"/>
        <w:jc w:val="left"/>
        <w:rPr>
          <w:rFonts w:ascii="仿宋_GB2312" w:eastAsia="仿宋_GB2312" w:hAnsi="仿宋" w:hint="eastAsia"/>
          <w:b/>
        </w:rPr>
      </w:pPr>
    </w:p>
    <w:p w:rsidR="008A6883" w:rsidRPr="00B25921" w:rsidRDefault="008A6883" w:rsidP="008A6883">
      <w:pPr>
        <w:spacing w:line="360" w:lineRule="auto"/>
        <w:jc w:val="left"/>
        <w:rPr>
          <w:rFonts w:ascii="仿宋_GB2312" w:eastAsia="仿宋_GB2312" w:hAnsi="仿宋" w:hint="eastAsia"/>
          <w:b/>
        </w:rPr>
      </w:pPr>
    </w:p>
    <w:p w:rsidR="008A6883" w:rsidRPr="00B25921" w:rsidRDefault="008A6883" w:rsidP="008A6883">
      <w:pPr>
        <w:spacing w:line="360" w:lineRule="auto"/>
        <w:jc w:val="left"/>
        <w:rPr>
          <w:rFonts w:ascii="仿宋_GB2312" w:eastAsia="仿宋_GB2312" w:hAnsi="仿宋" w:hint="eastAsia"/>
          <w:b/>
        </w:rPr>
      </w:pPr>
    </w:p>
    <w:p w:rsidR="008A6883" w:rsidRPr="00B25921" w:rsidRDefault="008A6883" w:rsidP="008A6883">
      <w:pPr>
        <w:spacing w:line="360" w:lineRule="auto"/>
        <w:jc w:val="left"/>
        <w:rPr>
          <w:rFonts w:ascii="仿宋_GB2312" w:eastAsia="仿宋_GB2312" w:hAnsi="仿宋" w:hint="eastAsia"/>
          <w:b/>
        </w:rPr>
      </w:pPr>
    </w:p>
    <w:p w:rsidR="008A6883" w:rsidRPr="00B25921" w:rsidRDefault="008A6883" w:rsidP="008A6883">
      <w:pPr>
        <w:spacing w:line="360" w:lineRule="auto"/>
        <w:jc w:val="left"/>
        <w:rPr>
          <w:rFonts w:ascii="仿宋_GB2312" w:eastAsia="仿宋_GB2312" w:hAnsi="仿宋" w:hint="eastAsia"/>
          <w:b/>
        </w:rPr>
      </w:pPr>
    </w:p>
    <w:p w:rsidR="008A6883" w:rsidRPr="00B25921" w:rsidRDefault="008A6883" w:rsidP="008A6883">
      <w:pPr>
        <w:spacing w:line="360" w:lineRule="auto"/>
        <w:jc w:val="left"/>
        <w:rPr>
          <w:rFonts w:ascii="仿宋_GB2312" w:eastAsia="仿宋_GB2312" w:hAnsi="仿宋" w:hint="eastAsia"/>
          <w:b/>
        </w:rPr>
      </w:pPr>
    </w:p>
    <w:p w:rsidR="008A6883" w:rsidRPr="00B25921" w:rsidRDefault="008A6883" w:rsidP="008A6883">
      <w:pPr>
        <w:spacing w:line="360" w:lineRule="auto"/>
        <w:jc w:val="left"/>
        <w:rPr>
          <w:rFonts w:ascii="仿宋_GB2312" w:eastAsia="仿宋_GB2312" w:hAnsi="仿宋" w:hint="eastAsia"/>
          <w:b/>
        </w:rPr>
      </w:pPr>
    </w:p>
    <w:p w:rsidR="008A6883" w:rsidRPr="00B25921" w:rsidRDefault="008A6883" w:rsidP="008A6883">
      <w:pPr>
        <w:spacing w:line="360" w:lineRule="auto"/>
        <w:jc w:val="left"/>
        <w:rPr>
          <w:rFonts w:ascii="仿宋_GB2312" w:eastAsia="仿宋_GB2312" w:hAnsi="仿宋" w:hint="eastAsia"/>
          <w:b/>
        </w:rPr>
      </w:pPr>
    </w:p>
    <w:p w:rsidR="008A6883" w:rsidRPr="00B25921" w:rsidRDefault="008A6883" w:rsidP="008A6883">
      <w:pPr>
        <w:spacing w:line="360" w:lineRule="auto"/>
        <w:jc w:val="left"/>
        <w:rPr>
          <w:rFonts w:ascii="仿宋_GB2312" w:eastAsia="仿宋_GB2312" w:hAnsi="仿宋" w:hint="eastAsia"/>
          <w:b/>
        </w:rPr>
      </w:pPr>
      <w:r w:rsidRPr="00B25921">
        <w:rPr>
          <w:rFonts w:ascii="仿宋_GB2312" w:eastAsia="仿宋_GB2312" w:hAnsi="仿宋" w:hint="eastAsia"/>
          <w:b/>
        </w:rPr>
        <w:t>附件六</w:t>
      </w:r>
    </w:p>
    <w:p w:rsidR="008A6883" w:rsidRPr="00B25921" w:rsidRDefault="008A6883" w:rsidP="008A6883">
      <w:pPr>
        <w:spacing w:line="360" w:lineRule="auto"/>
        <w:jc w:val="center"/>
        <w:rPr>
          <w:rFonts w:ascii="仿宋_GB2312" w:eastAsia="仿宋_GB2312" w:hAnsi="仿宋" w:hint="eastAsia"/>
        </w:rPr>
      </w:pPr>
      <w:r w:rsidRPr="00B25921">
        <w:rPr>
          <w:rFonts w:ascii="仿宋_GB2312" w:eastAsia="仿宋_GB2312" w:hAnsi="仿宋" w:hint="eastAsia"/>
          <w:b/>
        </w:rPr>
        <w:t>2011年1月以来年同类产品销售业绩（标段   ）</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采购项目：                                采购编号：WMU-2014120</w:t>
      </w:r>
    </w:p>
    <w:tbl>
      <w:tblPr>
        <w:tblW w:w="93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tblPr>
      <w:tblGrid>
        <w:gridCol w:w="674"/>
        <w:gridCol w:w="1767"/>
        <w:gridCol w:w="1729"/>
        <w:gridCol w:w="1620"/>
        <w:gridCol w:w="1313"/>
        <w:gridCol w:w="1128"/>
        <w:gridCol w:w="1128"/>
      </w:tblGrid>
      <w:tr w:rsidR="008A6883" w:rsidRPr="00B25921" w:rsidTr="00BE6E13">
        <w:trPr>
          <w:trHeight w:hRule="exact" w:val="510"/>
        </w:trPr>
        <w:tc>
          <w:tcPr>
            <w:tcW w:w="674" w:type="dxa"/>
            <w:vAlign w:val="center"/>
          </w:tcPr>
          <w:p w:rsidR="008A6883" w:rsidRPr="00B25921" w:rsidRDefault="008A6883" w:rsidP="00BE6E13">
            <w:pPr>
              <w:autoSpaceDE w:val="0"/>
              <w:autoSpaceDN w:val="0"/>
              <w:adjustRightInd w:val="0"/>
              <w:jc w:val="center"/>
              <w:rPr>
                <w:rFonts w:ascii="仿宋_GB2312" w:eastAsia="仿宋_GB2312" w:hAnsi="仿宋" w:hint="eastAsia"/>
                <w:szCs w:val="21"/>
              </w:rPr>
            </w:pPr>
            <w:r w:rsidRPr="00B25921">
              <w:rPr>
                <w:rFonts w:ascii="仿宋_GB2312" w:eastAsia="仿宋_GB2312" w:hAnsi="仿宋" w:hint="eastAsia"/>
                <w:szCs w:val="21"/>
              </w:rPr>
              <w:t>序号</w:t>
            </w:r>
          </w:p>
        </w:tc>
        <w:tc>
          <w:tcPr>
            <w:tcW w:w="1767" w:type="dxa"/>
            <w:vAlign w:val="center"/>
          </w:tcPr>
          <w:p w:rsidR="008A6883" w:rsidRPr="00B25921" w:rsidRDefault="008A6883" w:rsidP="00BE6E13">
            <w:pPr>
              <w:autoSpaceDE w:val="0"/>
              <w:autoSpaceDN w:val="0"/>
              <w:adjustRightInd w:val="0"/>
              <w:jc w:val="center"/>
              <w:rPr>
                <w:rFonts w:ascii="仿宋_GB2312" w:eastAsia="仿宋_GB2312" w:hAnsi="仿宋" w:hint="eastAsia"/>
                <w:szCs w:val="21"/>
              </w:rPr>
            </w:pPr>
            <w:r w:rsidRPr="00B25921">
              <w:rPr>
                <w:rFonts w:ascii="仿宋_GB2312" w:eastAsia="仿宋_GB2312" w:hAnsi="仿宋" w:hint="eastAsia"/>
                <w:szCs w:val="21"/>
              </w:rPr>
              <w:t>项目名称</w:t>
            </w:r>
          </w:p>
        </w:tc>
        <w:tc>
          <w:tcPr>
            <w:tcW w:w="1729" w:type="dxa"/>
            <w:vAlign w:val="center"/>
          </w:tcPr>
          <w:p w:rsidR="008A6883" w:rsidRPr="00B25921" w:rsidRDefault="008A6883" w:rsidP="00BE6E13">
            <w:pPr>
              <w:autoSpaceDE w:val="0"/>
              <w:autoSpaceDN w:val="0"/>
              <w:adjustRightInd w:val="0"/>
              <w:jc w:val="center"/>
              <w:rPr>
                <w:rFonts w:ascii="仿宋_GB2312" w:eastAsia="仿宋_GB2312" w:hAnsi="仿宋" w:hint="eastAsia"/>
                <w:szCs w:val="21"/>
              </w:rPr>
            </w:pPr>
            <w:r w:rsidRPr="00B25921">
              <w:rPr>
                <w:rFonts w:ascii="仿宋_GB2312" w:eastAsia="仿宋_GB2312" w:hAnsi="仿宋" w:hint="eastAsia"/>
                <w:szCs w:val="21"/>
              </w:rPr>
              <w:t>项目地址</w:t>
            </w:r>
          </w:p>
        </w:tc>
        <w:tc>
          <w:tcPr>
            <w:tcW w:w="1620" w:type="dxa"/>
            <w:vAlign w:val="center"/>
          </w:tcPr>
          <w:p w:rsidR="008A6883" w:rsidRPr="00B25921" w:rsidRDefault="008A6883" w:rsidP="00BE6E13">
            <w:pPr>
              <w:autoSpaceDE w:val="0"/>
              <w:autoSpaceDN w:val="0"/>
              <w:adjustRightInd w:val="0"/>
              <w:jc w:val="center"/>
              <w:rPr>
                <w:rFonts w:ascii="仿宋_GB2312" w:eastAsia="仿宋_GB2312" w:hAnsi="仿宋" w:hint="eastAsia"/>
                <w:szCs w:val="21"/>
              </w:rPr>
            </w:pPr>
            <w:r w:rsidRPr="00B25921">
              <w:rPr>
                <w:rFonts w:ascii="仿宋_GB2312" w:eastAsia="仿宋_GB2312" w:hAnsi="仿宋" w:hint="eastAsia"/>
                <w:szCs w:val="21"/>
              </w:rPr>
              <w:t>合同内容</w:t>
            </w:r>
          </w:p>
        </w:tc>
        <w:tc>
          <w:tcPr>
            <w:tcW w:w="1313" w:type="dxa"/>
            <w:vAlign w:val="center"/>
          </w:tcPr>
          <w:p w:rsidR="008A6883" w:rsidRPr="00B25921" w:rsidRDefault="008A6883" w:rsidP="00BE6E13">
            <w:pPr>
              <w:autoSpaceDE w:val="0"/>
              <w:autoSpaceDN w:val="0"/>
              <w:adjustRightInd w:val="0"/>
              <w:jc w:val="center"/>
              <w:rPr>
                <w:rFonts w:ascii="仿宋_GB2312" w:eastAsia="仿宋_GB2312" w:hAnsi="仿宋" w:hint="eastAsia"/>
                <w:szCs w:val="21"/>
              </w:rPr>
            </w:pPr>
            <w:r w:rsidRPr="00B25921">
              <w:rPr>
                <w:rFonts w:ascii="仿宋_GB2312" w:eastAsia="仿宋_GB2312" w:hAnsi="仿宋" w:hint="eastAsia"/>
                <w:szCs w:val="21"/>
              </w:rPr>
              <w:t>合同总价</w:t>
            </w:r>
          </w:p>
        </w:tc>
        <w:tc>
          <w:tcPr>
            <w:tcW w:w="1128" w:type="dxa"/>
            <w:vAlign w:val="center"/>
          </w:tcPr>
          <w:p w:rsidR="008A6883" w:rsidRPr="00B25921" w:rsidRDefault="008A6883" w:rsidP="00BE6E13">
            <w:pPr>
              <w:autoSpaceDE w:val="0"/>
              <w:autoSpaceDN w:val="0"/>
              <w:adjustRightInd w:val="0"/>
              <w:jc w:val="center"/>
              <w:rPr>
                <w:rFonts w:ascii="仿宋_GB2312" w:eastAsia="仿宋_GB2312" w:hAnsi="仿宋" w:hint="eastAsia"/>
                <w:szCs w:val="21"/>
              </w:rPr>
            </w:pPr>
            <w:r w:rsidRPr="00B25921">
              <w:rPr>
                <w:rFonts w:ascii="仿宋_GB2312" w:eastAsia="仿宋_GB2312" w:hAnsi="仿宋" w:hint="eastAsia"/>
                <w:szCs w:val="21"/>
              </w:rPr>
              <w:t>签约日期</w:t>
            </w:r>
          </w:p>
        </w:tc>
        <w:tc>
          <w:tcPr>
            <w:tcW w:w="1128" w:type="dxa"/>
            <w:vAlign w:val="center"/>
          </w:tcPr>
          <w:p w:rsidR="008A6883" w:rsidRPr="00B25921" w:rsidRDefault="008A6883" w:rsidP="00BE6E13">
            <w:pPr>
              <w:autoSpaceDE w:val="0"/>
              <w:autoSpaceDN w:val="0"/>
              <w:adjustRightInd w:val="0"/>
              <w:jc w:val="center"/>
              <w:rPr>
                <w:rFonts w:ascii="仿宋_GB2312" w:eastAsia="仿宋_GB2312" w:hAnsi="仿宋" w:hint="eastAsia"/>
                <w:szCs w:val="21"/>
              </w:rPr>
            </w:pPr>
            <w:r w:rsidRPr="00B25921">
              <w:rPr>
                <w:rFonts w:ascii="仿宋_GB2312" w:eastAsia="仿宋_GB2312" w:hAnsi="仿宋" w:hint="eastAsia"/>
                <w:szCs w:val="21"/>
              </w:rPr>
              <w:t>获奖情况</w:t>
            </w:r>
          </w:p>
        </w:tc>
      </w:tr>
      <w:tr w:rsidR="008A6883" w:rsidRPr="00B25921" w:rsidTr="00BE6E13">
        <w:trPr>
          <w:trHeight w:hRule="exact" w:val="510"/>
        </w:trPr>
        <w:tc>
          <w:tcPr>
            <w:tcW w:w="674" w:type="dxa"/>
            <w:vAlign w:val="center"/>
          </w:tcPr>
          <w:p w:rsidR="008A6883" w:rsidRPr="00B25921" w:rsidRDefault="008A6883" w:rsidP="00BE6E13">
            <w:pPr>
              <w:autoSpaceDE w:val="0"/>
              <w:autoSpaceDN w:val="0"/>
              <w:adjustRightInd w:val="0"/>
              <w:jc w:val="center"/>
              <w:rPr>
                <w:rFonts w:ascii="仿宋_GB2312" w:eastAsia="仿宋_GB2312" w:hAnsi="仿宋" w:hint="eastAsia"/>
                <w:szCs w:val="21"/>
              </w:rPr>
            </w:pPr>
          </w:p>
        </w:tc>
        <w:tc>
          <w:tcPr>
            <w:tcW w:w="1767" w:type="dxa"/>
            <w:vAlign w:val="center"/>
          </w:tcPr>
          <w:p w:rsidR="008A6883" w:rsidRPr="00B25921" w:rsidRDefault="008A6883" w:rsidP="00BE6E13">
            <w:pPr>
              <w:autoSpaceDE w:val="0"/>
              <w:autoSpaceDN w:val="0"/>
              <w:adjustRightInd w:val="0"/>
              <w:jc w:val="center"/>
              <w:rPr>
                <w:rFonts w:ascii="仿宋_GB2312" w:eastAsia="仿宋_GB2312" w:hAnsi="仿宋" w:hint="eastAsia"/>
                <w:szCs w:val="21"/>
              </w:rPr>
            </w:pPr>
          </w:p>
        </w:tc>
        <w:tc>
          <w:tcPr>
            <w:tcW w:w="1729" w:type="dxa"/>
            <w:vAlign w:val="center"/>
          </w:tcPr>
          <w:p w:rsidR="008A6883" w:rsidRPr="00B25921" w:rsidRDefault="008A6883" w:rsidP="00BE6E13">
            <w:pPr>
              <w:autoSpaceDE w:val="0"/>
              <w:autoSpaceDN w:val="0"/>
              <w:adjustRightInd w:val="0"/>
              <w:jc w:val="center"/>
              <w:rPr>
                <w:rFonts w:ascii="仿宋_GB2312" w:eastAsia="仿宋_GB2312" w:hAnsi="仿宋" w:hint="eastAsia"/>
                <w:szCs w:val="21"/>
              </w:rPr>
            </w:pPr>
          </w:p>
        </w:tc>
        <w:tc>
          <w:tcPr>
            <w:tcW w:w="1620" w:type="dxa"/>
            <w:vAlign w:val="center"/>
          </w:tcPr>
          <w:p w:rsidR="008A6883" w:rsidRPr="00B25921" w:rsidRDefault="008A6883" w:rsidP="00BE6E13">
            <w:pPr>
              <w:autoSpaceDE w:val="0"/>
              <w:autoSpaceDN w:val="0"/>
              <w:adjustRightInd w:val="0"/>
              <w:jc w:val="center"/>
              <w:rPr>
                <w:rFonts w:ascii="仿宋_GB2312" w:eastAsia="仿宋_GB2312" w:hAnsi="仿宋" w:hint="eastAsia"/>
                <w:szCs w:val="21"/>
              </w:rPr>
            </w:pPr>
          </w:p>
        </w:tc>
        <w:tc>
          <w:tcPr>
            <w:tcW w:w="1313" w:type="dxa"/>
            <w:vAlign w:val="center"/>
          </w:tcPr>
          <w:p w:rsidR="008A6883" w:rsidRPr="00B25921" w:rsidRDefault="008A6883" w:rsidP="00BE6E13">
            <w:pPr>
              <w:autoSpaceDE w:val="0"/>
              <w:autoSpaceDN w:val="0"/>
              <w:adjustRightInd w:val="0"/>
              <w:jc w:val="center"/>
              <w:rPr>
                <w:rFonts w:ascii="仿宋_GB2312" w:eastAsia="仿宋_GB2312" w:hAnsi="仿宋" w:hint="eastAsia"/>
                <w:szCs w:val="21"/>
              </w:rPr>
            </w:pPr>
          </w:p>
        </w:tc>
        <w:tc>
          <w:tcPr>
            <w:tcW w:w="1128" w:type="dxa"/>
            <w:vAlign w:val="center"/>
          </w:tcPr>
          <w:p w:rsidR="008A6883" w:rsidRPr="00B25921" w:rsidRDefault="008A6883" w:rsidP="00BE6E13">
            <w:pPr>
              <w:autoSpaceDE w:val="0"/>
              <w:autoSpaceDN w:val="0"/>
              <w:adjustRightInd w:val="0"/>
              <w:jc w:val="center"/>
              <w:rPr>
                <w:rFonts w:ascii="仿宋_GB2312" w:eastAsia="仿宋_GB2312" w:hAnsi="仿宋" w:hint="eastAsia"/>
                <w:szCs w:val="21"/>
              </w:rPr>
            </w:pPr>
          </w:p>
        </w:tc>
        <w:tc>
          <w:tcPr>
            <w:tcW w:w="1128" w:type="dxa"/>
            <w:vAlign w:val="center"/>
          </w:tcPr>
          <w:p w:rsidR="008A6883" w:rsidRPr="00B25921" w:rsidRDefault="008A6883" w:rsidP="00BE6E13">
            <w:pPr>
              <w:autoSpaceDE w:val="0"/>
              <w:autoSpaceDN w:val="0"/>
              <w:adjustRightInd w:val="0"/>
              <w:jc w:val="center"/>
              <w:rPr>
                <w:rFonts w:ascii="仿宋_GB2312" w:eastAsia="仿宋_GB2312" w:hAnsi="仿宋" w:hint="eastAsia"/>
                <w:szCs w:val="21"/>
              </w:rPr>
            </w:pPr>
          </w:p>
        </w:tc>
      </w:tr>
      <w:tr w:rsidR="008A6883" w:rsidRPr="00B25921" w:rsidTr="00BE6E13">
        <w:trPr>
          <w:trHeight w:hRule="exact" w:val="510"/>
        </w:trPr>
        <w:tc>
          <w:tcPr>
            <w:tcW w:w="674" w:type="dxa"/>
            <w:vAlign w:val="center"/>
          </w:tcPr>
          <w:p w:rsidR="008A6883" w:rsidRPr="00B25921" w:rsidRDefault="008A6883" w:rsidP="00BE6E13">
            <w:pPr>
              <w:autoSpaceDE w:val="0"/>
              <w:autoSpaceDN w:val="0"/>
              <w:adjustRightInd w:val="0"/>
              <w:jc w:val="center"/>
              <w:rPr>
                <w:rFonts w:ascii="仿宋_GB2312" w:eastAsia="仿宋_GB2312" w:hAnsi="仿宋" w:hint="eastAsia"/>
                <w:szCs w:val="21"/>
              </w:rPr>
            </w:pPr>
          </w:p>
        </w:tc>
        <w:tc>
          <w:tcPr>
            <w:tcW w:w="1767" w:type="dxa"/>
            <w:vAlign w:val="center"/>
          </w:tcPr>
          <w:p w:rsidR="008A6883" w:rsidRPr="00B25921" w:rsidRDefault="008A6883" w:rsidP="00BE6E13">
            <w:pPr>
              <w:autoSpaceDE w:val="0"/>
              <w:autoSpaceDN w:val="0"/>
              <w:adjustRightInd w:val="0"/>
              <w:jc w:val="center"/>
              <w:rPr>
                <w:rFonts w:ascii="仿宋_GB2312" w:eastAsia="仿宋_GB2312" w:hAnsi="仿宋" w:hint="eastAsia"/>
                <w:szCs w:val="21"/>
              </w:rPr>
            </w:pPr>
          </w:p>
        </w:tc>
        <w:tc>
          <w:tcPr>
            <w:tcW w:w="1729" w:type="dxa"/>
            <w:vAlign w:val="center"/>
          </w:tcPr>
          <w:p w:rsidR="008A6883" w:rsidRPr="00B25921" w:rsidRDefault="008A6883" w:rsidP="00BE6E13">
            <w:pPr>
              <w:autoSpaceDE w:val="0"/>
              <w:autoSpaceDN w:val="0"/>
              <w:adjustRightInd w:val="0"/>
              <w:jc w:val="center"/>
              <w:rPr>
                <w:rFonts w:ascii="仿宋_GB2312" w:eastAsia="仿宋_GB2312" w:hAnsi="仿宋" w:hint="eastAsia"/>
                <w:szCs w:val="21"/>
              </w:rPr>
            </w:pPr>
          </w:p>
        </w:tc>
        <w:tc>
          <w:tcPr>
            <w:tcW w:w="1620" w:type="dxa"/>
            <w:vAlign w:val="center"/>
          </w:tcPr>
          <w:p w:rsidR="008A6883" w:rsidRPr="00B25921" w:rsidRDefault="008A6883" w:rsidP="00BE6E13">
            <w:pPr>
              <w:autoSpaceDE w:val="0"/>
              <w:autoSpaceDN w:val="0"/>
              <w:adjustRightInd w:val="0"/>
              <w:jc w:val="center"/>
              <w:rPr>
                <w:rFonts w:ascii="仿宋_GB2312" w:eastAsia="仿宋_GB2312" w:hAnsi="仿宋" w:hint="eastAsia"/>
                <w:szCs w:val="21"/>
              </w:rPr>
            </w:pPr>
          </w:p>
        </w:tc>
        <w:tc>
          <w:tcPr>
            <w:tcW w:w="1313" w:type="dxa"/>
            <w:vAlign w:val="center"/>
          </w:tcPr>
          <w:p w:rsidR="008A6883" w:rsidRPr="00B25921" w:rsidRDefault="008A6883" w:rsidP="00BE6E13">
            <w:pPr>
              <w:autoSpaceDE w:val="0"/>
              <w:autoSpaceDN w:val="0"/>
              <w:adjustRightInd w:val="0"/>
              <w:jc w:val="center"/>
              <w:rPr>
                <w:rFonts w:ascii="仿宋_GB2312" w:eastAsia="仿宋_GB2312" w:hAnsi="仿宋" w:hint="eastAsia"/>
                <w:szCs w:val="21"/>
              </w:rPr>
            </w:pPr>
          </w:p>
        </w:tc>
        <w:tc>
          <w:tcPr>
            <w:tcW w:w="1128" w:type="dxa"/>
            <w:vAlign w:val="center"/>
          </w:tcPr>
          <w:p w:rsidR="008A6883" w:rsidRPr="00B25921" w:rsidRDefault="008A6883" w:rsidP="00BE6E13">
            <w:pPr>
              <w:autoSpaceDE w:val="0"/>
              <w:autoSpaceDN w:val="0"/>
              <w:adjustRightInd w:val="0"/>
              <w:jc w:val="center"/>
              <w:rPr>
                <w:rFonts w:ascii="仿宋_GB2312" w:eastAsia="仿宋_GB2312" w:hAnsi="仿宋" w:hint="eastAsia"/>
                <w:szCs w:val="21"/>
              </w:rPr>
            </w:pPr>
          </w:p>
        </w:tc>
        <w:tc>
          <w:tcPr>
            <w:tcW w:w="1128" w:type="dxa"/>
            <w:vAlign w:val="center"/>
          </w:tcPr>
          <w:p w:rsidR="008A6883" w:rsidRPr="00B25921" w:rsidRDefault="008A6883" w:rsidP="00BE6E13">
            <w:pPr>
              <w:autoSpaceDE w:val="0"/>
              <w:autoSpaceDN w:val="0"/>
              <w:adjustRightInd w:val="0"/>
              <w:jc w:val="center"/>
              <w:rPr>
                <w:rFonts w:ascii="仿宋_GB2312" w:eastAsia="仿宋_GB2312" w:hAnsi="仿宋" w:hint="eastAsia"/>
                <w:szCs w:val="21"/>
              </w:rPr>
            </w:pPr>
          </w:p>
        </w:tc>
      </w:tr>
      <w:tr w:rsidR="008A6883" w:rsidRPr="00B25921" w:rsidTr="00BE6E13">
        <w:trPr>
          <w:trHeight w:hRule="exact" w:val="510"/>
        </w:trPr>
        <w:tc>
          <w:tcPr>
            <w:tcW w:w="674" w:type="dxa"/>
            <w:vAlign w:val="center"/>
          </w:tcPr>
          <w:p w:rsidR="008A6883" w:rsidRPr="00B25921" w:rsidRDefault="008A6883" w:rsidP="00BE6E13">
            <w:pPr>
              <w:autoSpaceDE w:val="0"/>
              <w:autoSpaceDN w:val="0"/>
              <w:adjustRightInd w:val="0"/>
              <w:jc w:val="center"/>
              <w:rPr>
                <w:rFonts w:ascii="仿宋_GB2312" w:eastAsia="仿宋_GB2312" w:hAnsi="仿宋" w:hint="eastAsia"/>
                <w:szCs w:val="21"/>
              </w:rPr>
            </w:pPr>
          </w:p>
        </w:tc>
        <w:tc>
          <w:tcPr>
            <w:tcW w:w="1767" w:type="dxa"/>
            <w:vAlign w:val="center"/>
          </w:tcPr>
          <w:p w:rsidR="008A6883" w:rsidRPr="00B25921" w:rsidRDefault="008A6883" w:rsidP="00BE6E13">
            <w:pPr>
              <w:autoSpaceDE w:val="0"/>
              <w:autoSpaceDN w:val="0"/>
              <w:adjustRightInd w:val="0"/>
              <w:jc w:val="center"/>
              <w:rPr>
                <w:rFonts w:ascii="仿宋_GB2312" w:eastAsia="仿宋_GB2312" w:hAnsi="仿宋" w:hint="eastAsia"/>
                <w:szCs w:val="21"/>
              </w:rPr>
            </w:pPr>
          </w:p>
        </w:tc>
        <w:tc>
          <w:tcPr>
            <w:tcW w:w="1729" w:type="dxa"/>
            <w:vAlign w:val="center"/>
          </w:tcPr>
          <w:p w:rsidR="008A6883" w:rsidRPr="00B25921" w:rsidRDefault="008A6883" w:rsidP="00BE6E13">
            <w:pPr>
              <w:autoSpaceDE w:val="0"/>
              <w:autoSpaceDN w:val="0"/>
              <w:adjustRightInd w:val="0"/>
              <w:jc w:val="center"/>
              <w:rPr>
                <w:rFonts w:ascii="仿宋_GB2312" w:eastAsia="仿宋_GB2312" w:hAnsi="仿宋" w:hint="eastAsia"/>
                <w:szCs w:val="21"/>
              </w:rPr>
            </w:pPr>
          </w:p>
        </w:tc>
        <w:tc>
          <w:tcPr>
            <w:tcW w:w="1620" w:type="dxa"/>
            <w:vAlign w:val="center"/>
          </w:tcPr>
          <w:p w:rsidR="008A6883" w:rsidRPr="00B25921" w:rsidRDefault="008A6883" w:rsidP="00BE6E13">
            <w:pPr>
              <w:autoSpaceDE w:val="0"/>
              <w:autoSpaceDN w:val="0"/>
              <w:adjustRightInd w:val="0"/>
              <w:jc w:val="center"/>
              <w:rPr>
                <w:rFonts w:ascii="仿宋_GB2312" w:eastAsia="仿宋_GB2312" w:hAnsi="仿宋" w:hint="eastAsia"/>
                <w:szCs w:val="21"/>
              </w:rPr>
            </w:pPr>
          </w:p>
        </w:tc>
        <w:tc>
          <w:tcPr>
            <w:tcW w:w="1313" w:type="dxa"/>
            <w:vAlign w:val="center"/>
          </w:tcPr>
          <w:p w:rsidR="008A6883" w:rsidRPr="00B25921" w:rsidRDefault="008A6883" w:rsidP="00BE6E13">
            <w:pPr>
              <w:autoSpaceDE w:val="0"/>
              <w:autoSpaceDN w:val="0"/>
              <w:adjustRightInd w:val="0"/>
              <w:jc w:val="center"/>
              <w:rPr>
                <w:rFonts w:ascii="仿宋_GB2312" w:eastAsia="仿宋_GB2312" w:hAnsi="仿宋" w:hint="eastAsia"/>
                <w:szCs w:val="21"/>
              </w:rPr>
            </w:pPr>
          </w:p>
        </w:tc>
        <w:tc>
          <w:tcPr>
            <w:tcW w:w="1128" w:type="dxa"/>
            <w:vAlign w:val="center"/>
          </w:tcPr>
          <w:p w:rsidR="008A6883" w:rsidRPr="00B25921" w:rsidRDefault="008A6883" w:rsidP="00BE6E13">
            <w:pPr>
              <w:autoSpaceDE w:val="0"/>
              <w:autoSpaceDN w:val="0"/>
              <w:adjustRightInd w:val="0"/>
              <w:jc w:val="center"/>
              <w:rPr>
                <w:rFonts w:ascii="仿宋_GB2312" w:eastAsia="仿宋_GB2312" w:hAnsi="仿宋" w:hint="eastAsia"/>
                <w:szCs w:val="21"/>
              </w:rPr>
            </w:pPr>
          </w:p>
        </w:tc>
        <w:tc>
          <w:tcPr>
            <w:tcW w:w="1128" w:type="dxa"/>
            <w:vAlign w:val="center"/>
          </w:tcPr>
          <w:p w:rsidR="008A6883" w:rsidRPr="00B25921" w:rsidRDefault="008A6883" w:rsidP="00BE6E13">
            <w:pPr>
              <w:autoSpaceDE w:val="0"/>
              <w:autoSpaceDN w:val="0"/>
              <w:adjustRightInd w:val="0"/>
              <w:jc w:val="center"/>
              <w:rPr>
                <w:rFonts w:ascii="仿宋_GB2312" w:eastAsia="仿宋_GB2312" w:hAnsi="仿宋" w:hint="eastAsia"/>
                <w:szCs w:val="21"/>
              </w:rPr>
            </w:pPr>
          </w:p>
        </w:tc>
      </w:tr>
      <w:tr w:rsidR="008A6883" w:rsidRPr="00B25921" w:rsidTr="00BE6E13">
        <w:trPr>
          <w:trHeight w:hRule="exact" w:val="510"/>
        </w:trPr>
        <w:tc>
          <w:tcPr>
            <w:tcW w:w="674" w:type="dxa"/>
            <w:vAlign w:val="center"/>
          </w:tcPr>
          <w:p w:rsidR="008A6883" w:rsidRPr="00B25921" w:rsidRDefault="008A6883" w:rsidP="00BE6E13">
            <w:pPr>
              <w:autoSpaceDE w:val="0"/>
              <w:autoSpaceDN w:val="0"/>
              <w:adjustRightInd w:val="0"/>
              <w:jc w:val="center"/>
              <w:rPr>
                <w:rFonts w:ascii="仿宋_GB2312" w:eastAsia="仿宋_GB2312" w:hAnsi="仿宋" w:hint="eastAsia"/>
                <w:szCs w:val="21"/>
              </w:rPr>
            </w:pPr>
          </w:p>
        </w:tc>
        <w:tc>
          <w:tcPr>
            <w:tcW w:w="1767" w:type="dxa"/>
            <w:vAlign w:val="center"/>
          </w:tcPr>
          <w:p w:rsidR="008A6883" w:rsidRPr="00B25921" w:rsidRDefault="008A6883" w:rsidP="00BE6E13">
            <w:pPr>
              <w:autoSpaceDE w:val="0"/>
              <w:autoSpaceDN w:val="0"/>
              <w:adjustRightInd w:val="0"/>
              <w:jc w:val="center"/>
              <w:rPr>
                <w:rFonts w:ascii="仿宋_GB2312" w:eastAsia="仿宋_GB2312" w:hAnsi="仿宋" w:hint="eastAsia"/>
                <w:szCs w:val="21"/>
              </w:rPr>
            </w:pPr>
          </w:p>
        </w:tc>
        <w:tc>
          <w:tcPr>
            <w:tcW w:w="1729" w:type="dxa"/>
            <w:vAlign w:val="center"/>
          </w:tcPr>
          <w:p w:rsidR="008A6883" w:rsidRPr="00B25921" w:rsidRDefault="008A6883" w:rsidP="00BE6E13">
            <w:pPr>
              <w:autoSpaceDE w:val="0"/>
              <w:autoSpaceDN w:val="0"/>
              <w:adjustRightInd w:val="0"/>
              <w:jc w:val="center"/>
              <w:rPr>
                <w:rFonts w:ascii="仿宋_GB2312" w:eastAsia="仿宋_GB2312" w:hAnsi="仿宋" w:hint="eastAsia"/>
                <w:szCs w:val="21"/>
              </w:rPr>
            </w:pPr>
          </w:p>
        </w:tc>
        <w:tc>
          <w:tcPr>
            <w:tcW w:w="1620" w:type="dxa"/>
            <w:vAlign w:val="center"/>
          </w:tcPr>
          <w:p w:rsidR="008A6883" w:rsidRPr="00B25921" w:rsidRDefault="008A6883" w:rsidP="00BE6E13">
            <w:pPr>
              <w:autoSpaceDE w:val="0"/>
              <w:autoSpaceDN w:val="0"/>
              <w:adjustRightInd w:val="0"/>
              <w:jc w:val="center"/>
              <w:rPr>
                <w:rFonts w:ascii="仿宋_GB2312" w:eastAsia="仿宋_GB2312" w:hAnsi="仿宋" w:hint="eastAsia"/>
                <w:szCs w:val="21"/>
              </w:rPr>
            </w:pPr>
          </w:p>
        </w:tc>
        <w:tc>
          <w:tcPr>
            <w:tcW w:w="1313" w:type="dxa"/>
            <w:vAlign w:val="center"/>
          </w:tcPr>
          <w:p w:rsidR="008A6883" w:rsidRPr="00B25921" w:rsidRDefault="008A6883" w:rsidP="00BE6E13">
            <w:pPr>
              <w:autoSpaceDE w:val="0"/>
              <w:autoSpaceDN w:val="0"/>
              <w:adjustRightInd w:val="0"/>
              <w:jc w:val="center"/>
              <w:rPr>
                <w:rFonts w:ascii="仿宋_GB2312" w:eastAsia="仿宋_GB2312" w:hAnsi="仿宋" w:hint="eastAsia"/>
                <w:szCs w:val="21"/>
              </w:rPr>
            </w:pPr>
          </w:p>
        </w:tc>
        <w:tc>
          <w:tcPr>
            <w:tcW w:w="1128" w:type="dxa"/>
            <w:vAlign w:val="center"/>
          </w:tcPr>
          <w:p w:rsidR="008A6883" w:rsidRPr="00B25921" w:rsidRDefault="008A6883" w:rsidP="00BE6E13">
            <w:pPr>
              <w:autoSpaceDE w:val="0"/>
              <w:autoSpaceDN w:val="0"/>
              <w:adjustRightInd w:val="0"/>
              <w:jc w:val="center"/>
              <w:rPr>
                <w:rFonts w:ascii="仿宋_GB2312" w:eastAsia="仿宋_GB2312" w:hAnsi="仿宋" w:hint="eastAsia"/>
                <w:szCs w:val="21"/>
              </w:rPr>
            </w:pPr>
          </w:p>
        </w:tc>
        <w:tc>
          <w:tcPr>
            <w:tcW w:w="1128" w:type="dxa"/>
            <w:vAlign w:val="center"/>
          </w:tcPr>
          <w:p w:rsidR="008A6883" w:rsidRPr="00B25921" w:rsidRDefault="008A6883" w:rsidP="00BE6E13">
            <w:pPr>
              <w:autoSpaceDE w:val="0"/>
              <w:autoSpaceDN w:val="0"/>
              <w:adjustRightInd w:val="0"/>
              <w:jc w:val="center"/>
              <w:rPr>
                <w:rFonts w:ascii="仿宋_GB2312" w:eastAsia="仿宋_GB2312" w:hAnsi="仿宋" w:hint="eastAsia"/>
                <w:szCs w:val="21"/>
              </w:rPr>
            </w:pPr>
          </w:p>
        </w:tc>
      </w:tr>
    </w:tbl>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注：供应商可按此表格式复制。</w:t>
      </w:r>
    </w:p>
    <w:p w:rsidR="008A6883" w:rsidRPr="00B25921" w:rsidRDefault="008A6883" w:rsidP="008A6883">
      <w:pPr>
        <w:spacing w:line="360" w:lineRule="auto"/>
        <w:rPr>
          <w:rFonts w:ascii="仿宋_GB2312" w:eastAsia="仿宋_GB2312" w:hAnsi="仿宋" w:hint="eastAsia"/>
        </w:rPr>
      </w:pP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供应商全称（盖章）：</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供应商代表（签字）：</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日  期：  年  月</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br w:type="page"/>
      </w:r>
    </w:p>
    <w:p w:rsidR="008A6883" w:rsidRPr="00B25921" w:rsidRDefault="008A6883" w:rsidP="008A6883">
      <w:pPr>
        <w:spacing w:line="360" w:lineRule="auto"/>
        <w:rPr>
          <w:rFonts w:ascii="仿宋_GB2312" w:eastAsia="仿宋_GB2312" w:hAnsi="仿宋" w:hint="eastAsia"/>
          <w:b/>
        </w:rPr>
      </w:pPr>
      <w:r w:rsidRPr="00B25921">
        <w:rPr>
          <w:rFonts w:ascii="仿宋_GB2312" w:eastAsia="仿宋_GB2312" w:hAnsi="仿宋" w:hint="eastAsia"/>
          <w:b/>
        </w:rPr>
        <w:t>附件十</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1、投标人情况介绍（主要产品、技术力量、生产规模、经营业绩等）；</w:t>
      </w: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t>2、供应商提供的详细实施方案、产品特点介绍、到货保障措施及具体执行人员情况介绍</w:t>
      </w:r>
    </w:p>
    <w:p w:rsidR="008A6883" w:rsidRPr="00B25921" w:rsidRDefault="008A6883" w:rsidP="008A6883">
      <w:pPr>
        <w:rPr>
          <w:rFonts w:ascii="仿宋_GB2312" w:eastAsia="仿宋_GB2312" w:hAnsi="仿宋" w:hint="eastAsia"/>
        </w:rPr>
      </w:pPr>
      <w:r w:rsidRPr="00B25921">
        <w:rPr>
          <w:rFonts w:ascii="仿宋_GB2312" w:eastAsia="仿宋_GB2312" w:hAnsi="仿宋" w:hint="eastAsia"/>
        </w:rPr>
        <w:t>3、议价供应商认为需要提供的其他技术资料</w:t>
      </w:r>
    </w:p>
    <w:p w:rsidR="008A6883" w:rsidRPr="00B25921" w:rsidRDefault="008A6883" w:rsidP="008A6883">
      <w:pPr>
        <w:spacing w:line="360" w:lineRule="auto"/>
        <w:rPr>
          <w:rFonts w:ascii="仿宋_GB2312" w:eastAsia="仿宋_GB2312" w:hAnsi="仿宋" w:hint="eastAsia"/>
        </w:rPr>
      </w:pPr>
    </w:p>
    <w:p w:rsidR="008A6883" w:rsidRPr="00B25921" w:rsidRDefault="008A6883" w:rsidP="008A6883">
      <w:pPr>
        <w:spacing w:line="360" w:lineRule="auto"/>
        <w:rPr>
          <w:rFonts w:ascii="仿宋_GB2312" w:eastAsia="仿宋_GB2312" w:hAnsi="仿宋" w:hint="eastAsia"/>
        </w:rPr>
      </w:pPr>
    </w:p>
    <w:p w:rsidR="008A6883" w:rsidRPr="00B25921" w:rsidRDefault="008A6883" w:rsidP="008A6883">
      <w:pPr>
        <w:spacing w:line="360" w:lineRule="auto"/>
        <w:rPr>
          <w:rFonts w:ascii="仿宋_GB2312" w:eastAsia="仿宋_GB2312" w:hAnsi="仿宋" w:hint="eastAsia"/>
        </w:rPr>
      </w:pPr>
    </w:p>
    <w:p w:rsidR="008A6883" w:rsidRPr="00B25921" w:rsidRDefault="008A6883" w:rsidP="008A6883">
      <w:pPr>
        <w:spacing w:line="360" w:lineRule="auto"/>
        <w:rPr>
          <w:rFonts w:ascii="仿宋_GB2312" w:eastAsia="仿宋_GB2312" w:hAnsi="仿宋" w:hint="eastAsia"/>
        </w:rPr>
      </w:pPr>
    </w:p>
    <w:p w:rsidR="008A6883" w:rsidRPr="00B25921" w:rsidRDefault="008A6883" w:rsidP="008A6883">
      <w:pPr>
        <w:spacing w:line="360" w:lineRule="auto"/>
        <w:rPr>
          <w:rFonts w:ascii="仿宋_GB2312" w:eastAsia="仿宋_GB2312" w:hAnsi="仿宋" w:hint="eastAsia"/>
        </w:rPr>
      </w:pPr>
    </w:p>
    <w:p w:rsidR="008A6883" w:rsidRPr="00B25921" w:rsidRDefault="008A6883" w:rsidP="008A6883">
      <w:pPr>
        <w:spacing w:line="360" w:lineRule="auto"/>
        <w:rPr>
          <w:rFonts w:ascii="仿宋_GB2312" w:eastAsia="仿宋_GB2312" w:hAnsi="仿宋" w:hint="eastAsia"/>
        </w:rPr>
      </w:pPr>
    </w:p>
    <w:p w:rsidR="008A6883" w:rsidRPr="00B25921" w:rsidRDefault="008A6883" w:rsidP="008A6883">
      <w:pPr>
        <w:spacing w:line="360" w:lineRule="auto"/>
        <w:rPr>
          <w:rFonts w:ascii="仿宋_GB2312" w:eastAsia="仿宋_GB2312" w:hAnsi="仿宋" w:hint="eastAsia"/>
        </w:rPr>
      </w:pPr>
    </w:p>
    <w:p w:rsidR="008A6883" w:rsidRPr="00B25921" w:rsidRDefault="008A6883" w:rsidP="008A6883">
      <w:pPr>
        <w:spacing w:line="360" w:lineRule="auto"/>
        <w:rPr>
          <w:rFonts w:ascii="仿宋_GB2312" w:eastAsia="仿宋_GB2312" w:hAnsi="仿宋" w:hint="eastAsia"/>
        </w:rPr>
      </w:pPr>
    </w:p>
    <w:p w:rsidR="008A6883" w:rsidRPr="00B25921" w:rsidRDefault="008A6883" w:rsidP="008A6883">
      <w:pPr>
        <w:spacing w:line="360" w:lineRule="auto"/>
        <w:rPr>
          <w:rFonts w:ascii="仿宋_GB2312" w:eastAsia="仿宋_GB2312" w:hAnsi="仿宋" w:hint="eastAsia"/>
        </w:rPr>
      </w:pPr>
    </w:p>
    <w:p w:rsidR="008A6883" w:rsidRPr="00B25921" w:rsidRDefault="008A6883" w:rsidP="008A6883">
      <w:pPr>
        <w:spacing w:line="360" w:lineRule="auto"/>
        <w:rPr>
          <w:rFonts w:ascii="仿宋_GB2312" w:eastAsia="仿宋_GB2312" w:hAnsi="仿宋" w:hint="eastAsia"/>
        </w:rPr>
      </w:pPr>
    </w:p>
    <w:p w:rsidR="008A6883" w:rsidRPr="00B25921" w:rsidRDefault="008A6883" w:rsidP="008A6883">
      <w:pPr>
        <w:spacing w:line="360" w:lineRule="auto"/>
        <w:rPr>
          <w:rFonts w:ascii="仿宋_GB2312" w:eastAsia="仿宋_GB2312" w:hAnsi="仿宋" w:hint="eastAsia"/>
        </w:rPr>
      </w:pPr>
    </w:p>
    <w:p w:rsidR="008A6883" w:rsidRPr="00B25921" w:rsidRDefault="008A6883" w:rsidP="008A6883">
      <w:pPr>
        <w:spacing w:line="360" w:lineRule="auto"/>
        <w:rPr>
          <w:rFonts w:ascii="仿宋_GB2312" w:eastAsia="仿宋_GB2312" w:hAnsi="仿宋" w:hint="eastAsia"/>
        </w:rPr>
      </w:pPr>
      <w:r w:rsidRPr="00B25921">
        <w:rPr>
          <w:rFonts w:ascii="仿宋_GB2312" w:eastAsia="仿宋_GB2312" w:hAnsi="仿宋" w:hint="eastAsia"/>
        </w:rPr>
        <w:br w:type="page"/>
      </w:r>
    </w:p>
    <w:p w:rsidR="008A6883" w:rsidRPr="00B25921" w:rsidRDefault="008A6883" w:rsidP="008A6883">
      <w:pPr>
        <w:spacing w:line="360" w:lineRule="auto"/>
        <w:jc w:val="center"/>
        <w:rPr>
          <w:rFonts w:ascii="仿宋_GB2312" w:eastAsia="仿宋_GB2312" w:hAnsi="仿宋" w:hint="eastAsia"/>
          <w:b/>
          <w:sz w:val="32"/>
          <w:szCs w:val="32"/>
        </w:rPr>
      </w:pPr>
      <w:r w:rsidRPr="00B25921">
        <w:rPr>
          <w:rFonts w:ascii="仿宋_GB2312" w:eastAsia="仿宋_GB2312" w:hAnsi="仿宋" w:hint="eastAsia"/>
          <w:b/>
          <w:sz w:val="32"/>
          <w:szCs w:val="32"/>
        </w:rPr>
        <w:t>第六章   议价内容及要求</w:t>
      </w:r>
    </w:p>
    <w:p w:rsidR="008A6883" w:rsidRPr="00B25921" w:rsidRDefault="008A6883" w:rsidP="008A6883">
      <w:pPr>
        <w:spacing w:line="360" w:lineRule="auto"/>
        <w:rPr>
          <w:rFonts w:ascii="仿宋_GB2312" w:eastAsia="仿宋_GB2312" w:hAnsi="仿宋" w:hint="eastAsia"/>
          <w:b/>
          <w:szCs w:val="21"/>
        </w:rPr>
      </w:pPr>
      <w:proofErr w:type="gramStart"/>
      <w:r w:rsidRPr="00B25921">
        <w:rPr>
          <w:rFonts w:ascii="仿宋_GB2312" w:eastAsia="仿宋_GB2312" w:hAnsi="仿宋" w:hint="eastAsia"/>
          <w:b/>
          <w:szCs w:val="21"/>
        </w:rPr>
        <w:t>一</w:t>
      </w:r>
      <w:proofErr w:type="gramEnd"/>
      <w:r w:rsidRPr="00B25921">
        <w:rPr>
          <w:rFonts w:ascii="仿宋_GB2312" w:eastAsia="仿宋_GB2312" w:hAnsi="仿宋" w:hint="eastAsia"/>
          <w:b/>
          <w:szCs w:val="21"/>
        </w:rPr>
        <w:t xml:space="preserve">.  议价内容及要求： </w:t>
      </w:r>
    </w:p>
    <w:tbl>
      <w:tblPr>
        <w:tblW w:w="9361" w:type="dxa"/>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50"/>
        <w:gridCol w:w="2110"/>
        <w:gridCol w:w="5746"/>
        <w:gridCol w:w="855"/>
      </w:tblGrid>
      <w:tr w:rsidR="008A6883" w:rsidRPr="00B25921" w:rsidTr="008A6883">
        <w:trPr>
          <w:trHeight w:val="437"/>
          <w:jc w:val="center"/>
        </w:trPr>
        <w:tc>
          <w:tcPr>
            <w:tcW w:w="650" w:type="dxa"/>
            <w:shd w:val="clear" w:color="auto" w:fill="auto"/>
            <w:vAlign w:val="center"/>
          </w:tcPr>
          <w:p w:rsidR="008A6883" w:rsidRPr="00B25921" w:rsidRDefault="008A6883" w:rsidP="00BE6E13">
            <w:pPr>
              <w:widowControl/>
              <w:spacing w:before="67" w:after="67" w:line="280" w:lineRule="exact"/>
              <w:ind w:right="67"/>
              <w:jc w:val="center"/>
              <w:outlineLvl w:val="0"/>
              <w:rPr>
                <w:rFonts w:ascii="仿宋_GB2312" w:eastAsia="仿宋_GB2312" w:hAnsi="仿宋" w:cs="宋体" w:hint="eastAsia"/>
                <w:b/>
                <w:bCs/>
                <w:kern w:val="0"/>
                <w:sz w:val="28"/>
                <w:szCs w:val="28"/>
              </w:rPr>
            </w:pPr>
            <w:r w:rsidRPr="00B25921">
              <w:rPr>
                <w:rFonts w:ascii="仿宋_GB2312" w:eastAsia="仿宋_GB2312" w:hAnsi="仿宋" w:cs="宋体" w:hint="eastAsia"/>
                <w:b/>
                <w:bCs/>
                <w:kern w:val="0"/>
                <w:sz w:val="28"/>
                <w:szCs w:val="28"/>
              </w:rPr>
              <w:t>标段</w:t>
            </w:r>
          </w:p>
        </w:tc>
        <w:tc>
          <w:tcPr>
            <w:tcW w:w="2110" w:type="dxa"/>
            <w:shd w:val="clear" w:color="auto" w:fill="auto"/>
            <w:vAlign w:val="center"/>
          </w:tcPr>
          <w:p w:rsidR="008A6883" w:rsidRPr="00B25921" w:rsidRDefault="008A6883" w:rsidP="00BE6E13">
            <w:pPr>
              <w:widowControl/>
              <w:spacing w:before="67" w:after="67" w:line="280" w:lineRule="exact"/>
              <w:ind w:right="67"/>
              <w:jc w:val="center"/>
              <w:outlineLvl w:val="0"/>
              <w:rPr>
                <w:rFonts w:ascii="仿宋_GB2312" w:eastAsia="仿宋_GB2312" w:hAnsi="仿宋" w:cs="宋体" w:hint="eastAsia"/>
                <w:b/>
                <w:bCs/>
                <w:kern w:val="0"/>
                <w:sz w:val="28"/>
                <w:szCs w:val="28"/>
              </w:rPr>
            </w:pPr>
            <w:r w:rsidRPr="00B25921">
              <w:rPr>
                <w:rFonts w:ascii="仿宋_GB2312" w:eastAsia="仿宋_GB2312" w:hAnsi="仿宋" w:cs="宋体" w:hint="eastAsia"/>
                <w:b/>
                <w:bCs/>
                <w:kern w:val="0"/>
                <w:sz w:val="28"/>
                <w:szCs w:val="28"/>
              </w:rPr>
              <w:t>项目名称</w:t>
            </w:r>
          </w:p>
        </w:tc>
        <w:tc>
          <w:tcPr>
            <w:tcW w:w="5746" w:type="dxa"/>
            <w:shd w:val="clear" w:color="auto" w:fill="auto"/>
            <w:vAlign w:val="center"/>
          </w:tcPr>
          <w:p w:rsidR="008A6883" w:rsidRPr="00B25921" w:rsidRDefault="008A6883" w:rsidP="00BE6E13">
            <w:pPr>
              <w:widowControl/>
              <w:spacing w:before="67" w:after="67" w:line="280" w:lineRule="exact"/>
              <w:ind w:right="67"/>
              <w:jc w:val="center"/>
              <w:outlineLvl w:val="0"/>
              <w:rPr>
                <w:rFonts w:ascii="仿宋_GB2312" w:eastAsia="仿宋_GB2312" w:hAnsi="仿宋" w:cs="宋体" w:hint="eastAsia"/>
                <w:b/>
                <w:bCs/>
                <w:kern w:val="0"/>
                <w:sz w:val="28"/>
                <w:szCs w:val="28"/>
              </w:rPr>
            </w:pPr>
            <w:r w:rsidRPr="00B25921">
              <w:rPr>
                <w:rFonts w:ascii="仿宋_GB2312" w:eastAsia="仿宋_GB2312" w:hAnsi="仿宋" w:cs="宋体" w:hint="eastAsia"/>
                <w:b/>
                <w:bCs/>
                <w:kern w:val="0"/>
                <w:sz w:val="28"/>
                <w:szCs w:val="28"/>
              </w:rPr>
              <w:t>印刷要求</w:t>
            </w:r>
          </w:p>
        </w:tc>
        <w:tc>
          <w:tcPr>
            <w:tcW w:w="855" w:type="dxa"/>
            <w:shd w:val="clear" w:color="auto" w:fill="auto"/>
            <w:vAlign w:val="center"/>
          </w:tcPr>
          <w:p w:rsidR="008A6883" w:rsidRPr="00B25921" w:rsidRDefault="008A6883" w:rsidP="00BE6E13">
            <w:pPr>
              <w:widowControl/>
              <w:spacing w:before="67" w:after="67" w:line="280" w:lineRule="exact"/>
              <w:ind w:right="67"/>
              <w:jc w:val="center"/>
              <w:outlineLvl w:val="0"/>
              <w:rPr>
                <w:rFonts w:ascii="仿宋_GB2312" w:eastAsia="仿宋_GB2312" w:hAnsi="仿宋" w:cs="宋体" w:hint="eastAsia"/>
                <w:b/>
                <w:bCs/>
                <w:kern w:val="0"/>
                <w:sz w:val="28"/>
                <w:szCs w:val="28"/>
              </w:rPr>
            </w:pPr>
            <w:r w:rsidRPr="00B25921">
              <w:rPr>
                <w:rFonts w:ascii="仿宋_GB2312" w:eastAsia="仿宋_GB2312" w:hAnsi="仿宋" w:cs="宋体" w:hint="eastAsia"/>
                <w:b/>
                <w:bCs/>
                <w:kern w:val="0"/>
                <w:sz w:val="28"/>
                <w:szCs w:val="28"/>
              </w:rPr>
              <w:t>数量</w:t>
            </w:r>
          </w:p>
        </w:tc>
      </w:tr>
      <w:tr w:rsidR="008A6883" w:rsidRPr="00B25921" w:rsidTr="008A6883">
        <w:trPr>
          <w:trHeight w:val="405"/>
          <w:jc w:val="center"/>
        </w:trPr>
        <w:tc>
          <w:tcPr>
            <w:tcW w:w="650" w:type="dxa"/>
            <w:shd w:val="clear" w:color="auto" w:fill="auto"/>
            <w:vAlign w:val="center"/>
          </w:tcPr>
          <w:p w:rsidR="008A6883" w:rsidRPr="00B25921" w:rsidRDefault="008A6883" w:rsidP="00BE6E13">
            <w:pPr>
              <w:widowControl/>
              <w:spacing w:before="67" w:after="67" w:line="240" w:lineRule="exact"/>
              <w:ind w:right="67"/>
              <w:jc w:val="center"/>
              <w:outlineLvl w:val="0"/>
              <w:rPr>
                <w:rFonts w:ascii="仿宋_GB2312" w:eastAsia="仿宋_GB2312" w:hAnsi="仿宋" w:cs="宋体" w:hint="eastAsia"/>
                <w:bCs/>
                <w:kern w:val="0"/>
                <w:szCs w:val="21"/>
              </w:rPr>
            </w:pPr>
            <w:r w:rsidRPr="00B25921">
              <w:rPr>
                <w:rFonts w:ascii="仿宋_GB2312" w:eastAsia="仿宋_GB2312" w:hAnsi="仿宋" w:cs="宋体" w:hint="eastAsia"/>
                <w:bCs/>
                <w:kern w:val="0"/>
                <w:szCs w:val="21"/>
              </w:rPr>
              <w:t>1</w:t>
            </w:r>
          </w:p>
        </w:tc>
        <w:tc>
          <w:tcPr>
            <w:tcW w:w="2110" w:type="dxa"/>
            <w:shd w:val="clear" w:color="auto" w:fill="auto"/>
            <w:vAlign w:val="center"/>
          </w:tcPr>
          <w:p w:rsidR="008A6883" w:rsidRPr="00B25921" w:rsidRDefault="008A6883" w:rsidP="00BE6E13">
            <w:pPr>
              <w:widowControl/>
              <w:spacing w:before="67" w:after="67" w:line="240" w:lineRule="exact"/>
              <w:ind w:right="67"/>
              <w:jc w:val="center"/>
              <w:outlineLvl w:val="0"/>
              <w:rPr>
                <w:rFonts w:ascii="仿宋_GB2312" w:eastAsia="仿宋_GB2312" w:hAnsi="仿宋" w:cs="宋体" w:hint="eastAsia"/>
                <w:bCs/>
                <w:kern w:val="0"/>
                <w:szCs w:val="21"/>
              </w:rPr>
            </w:pPr>
            <w:r w:rsidRPr="00B25921">
              <w:rPr>
                <w:rFonts w:ascii="仿宋_GB2312" w:eastAsia="仿宋_GB2312" w:hAnsi="仿宋" w:cs="宋体" w:hint="eastAsia"/>
                <w:bCs/>
                <w:kern w:val="0"/>
                <w:szCs w:val="21"/>
              </w:rPr>
              <w:t>《微见》书稿印刷</w:t>
            </w:r>
          </w:p>
        </w:tc>
        <w:tc>
          <w:tcPr>
            <w:tcW w:w="5746" w:type="dxa"/>
            <w:shd w:val="clear" w:color="auto" w:fill="auto"/>
            <w:vAlign w:val="center"/>
          </w:tcPr>
          <w:p w:rsidR="008A6883" w:rsidRPr="00B25921" w:rsidRDefault="008A6883" w:rsidP="00BE6E13">
            <w:pPr>
              <w:rPr>
                <w:rFonts w:ascii="仿宋_GB2312" w:eastAsia="仿宋_GB2312" w:hAnsi="仿宋" w:hint="eastAsia"/>
                <w:b/>
              </w:rPr>
            </w:pPr>
            <w:r w:rsidRPr="00B25921">
              <w:rPr>
                <w:rFonts w:ascii="仿宋_GB2312" w:eastAsia="仿宋_GB2312" w:hAnsi="仿宋" w:hint="eastAsia"/>
              </w:rPr>
              <w:t>1.画册尺寸：185*230mm</w:t>
            </w:r>
            <w:r w:rsidRPr="00B25921">
              <w:rPr>
                <w:rFonts w:ascii="仿宋_GB2312" w:eastAsia="仿宋_GB2312" w:hAnsi="仿宋" w:hint="eastAsia"/>
                <w:b/>
              </w:rPr>
              <w:t>；</w:t>
            </w:r>
          </w:p>
          <w:p w:rsidR="008A6883" w:rsidRPr="00B25921" w:rsidRDefault="008A6883" w:rsidP="00BE6E13">
            <w:pPr>
              <w:rPr>
                <w:rFonts w:ascii="仿宋_GB2312" w:eastAsia="仿宋_GB2312" w:hAnsi="仿宋" w:hint="eastAsia"/>
              </w:rPr>
            </w:pPr>
            <w:r w:rsidRPr="00B25921">
              <w:rPr>
                <w:rFonts w:ascii="仿宋_GB2312" w:eastAsia="仿宋_GB2312" w:hAnsi="仿宋" w:hint="eastAsia"/>
              </w:rPr>
              <w:t>2.页数：封面4P，内页240P（扉页除外，正反面印刷）；</w:t>
            </w:r>
          </w:p>
          <w:p w:rsidR="008A6883" w:rsidRPr="00B25921" w:rsidRDefault="008A6883" w:rsidP="00BE6E13">
            <w:pPr>
              <w:rPr>
                <w:rFonts w:ascii="仿宋_GB2312" w:eastAsia="仿宋_GB2312" w:hAnsi="仿宋" w:hint="eastAsia"/>
              </w:rPr>
            </w:pPr>
            <w:r w:rsidRPr="00B25921">
              <w:rPr>
                <w:rFonts w:ascii="仿宋_GB2312" w:eastAsia="仿宋_GB2312" w:hAnsi="仿宋" w:hint="eastAsia"/>
              </w:rPr>
              <w:t>3.纸张要求：</w:t>
            </w:r>
          </w:p>
          <w:p w:rsidR="008A6883" w:rsidRPr="00B25921" w:rsidRDefault="008A6883" w:rsidP="00BE6E13">
            <w:pPr>
              <w:rPr>
                <w:rFonts w:ascii="仿宋_GB2312" w:eastAsia="仿宋_GB2312" w:hAnsi="仿宋" w:hint="eastAsia"/>
              </w:rPr>
            </w:pPr>
            <w:r w:rsidRPr="00B25921">
              <w:rPr>
                <w:rFonts w:ascii="仿宋_GB2312" w:eastAsia="仿宋_GB2312" w:hAnsi="仿宋" w:hint="eastAsia"/>
              </w:rPr>
              <w:t>3.1封面：250克柠檬特种纸；</w:t>
            </w:r>
          </w:p>
          <w:p w:rsidR="008A6883" w:rsidRPr="00B25921" w:rsidRDefault="008A6883" w:rsidP="00BE6E13">
            <w:pPr>
              <w:rPr>
                <w:rFonts w:ascii="仿宋_GB2312" w:eastAsia="仿宋_GB2312" w:hAnsi="仿宋" w:hint="eastAsia"/>
              </w:rPr>
            </w:pPr>
            <w:r w:rsidRPr="00B25921">
              <w:rPr>
                <w:rFonts w:ascii="仿宋_GB2312" w:eastAsia="仿宋_GB2312" w:hAnsi="仿宋" w:hint="eastAsia"/>
              </w:rPr>
              <w:t>3.2扉页：咖啡色特种纸，112克硫酸纸；</w:t>
            </w:r>
          </w:p>
          <w:p w:rsidR="008A6883" w:rsidRPr="00B25921" w:rsidRDefault="008A6883" w:rsidP="00BE6E13">
            <w:pPr>
              <w:rPr>
                <w:rFonts w:ascii="仿宋_GB2312" w:eastAsia="仿宋_GB2312" w:hAnsi="仿宋" w:hint="eastAsia"/>
              </w:rPr>
            </w:pPr>
            <w:r w:rsidRPr="00B25921">
              <w:rPr>
                <w:rFonts w:ascii="仿宋_GB2312" w:eastAsia="仿宋_GB2312" w:hAnsi="仿宋" w:hint="eastAsia"/>
              </w:rPr>
              <w:t>3.3内页：85克北欧美图米色 ；</w:t>
            </w:r>
          </w:p>
          <w:p w:rsidR="008A6883" w:rsidRPr="00B25921" w:rsidRDefault="008A6883" w:rsidP="00BE6E13">
            <w:pPr>
              <w:rPr>
                <w:rFonts w:ascii="仿宋_GB2312" w:eastAsia="仿宋_GB2312" w:hAnsi="仿宋" w:hint="eastAsia"/>
              </w:rPr>
            </w:pPr>
            <w:r w:rsidRPr="00B25921">
              <w:rPr>
                <w:rFonts w:ascii="仿宋_GB2312" w:eastAsia="仿宋_GB2312" w:hAnsi="仿宋" w:hint="eastAsia"/>
              </w:rPr>
              <w:t>4. 工艺要求：封面封底设计、封面烫金、四色印刷、</w:t>
            </w:r>
            <w:proofErr w:type="gramStart"/>
            <w:r w:rsidRPr="00B25921">
              <w:rPr>
                <w:rFonts w:ascii="仿宋_GB2312" w:eastAsia="仿宋_GB2312" w:hAnsi="仿宋" w:hint="eastAsia"/>
              </w:rPr>
              <w:t>不覆亮膜</w:t>
            </w:r>
            <w:proofErr w:type="gramEnd"/>
            <w:r w:rsidRPr="00B25921">
              <w:rPr>
                <w:rFonts w:ascii="仿宋_GB2312" w:eastAsia="仿宋_GB2312" w:hAnsi="仿宋" w:hint="eastAsia"/>
              </w:rPr>
              <w:t>，内页设计排版、四色印刷，平装、无线胶装；</w:t>
            </w:r>
          </w:p>
          <w:p w:rsidR="008A6883" w:rsidRPr="00B25921" w:rsidRDefault="008A6883" w:rsidP="00BE6E13">
            <w:pPr>
              <w:rPr>
                <w:rFonts w:ascii="仿宋_GB2312" w:eastAsia="仿宋_GB2312" w:hAnsi="仿宋" w:hint="eastAsia"/>
              </w:rPr>
            </w:pPr>
            <w:r w:rsidRPr="00B25921">
              <w:rPr>
                <w:rFonts w:ascii="仿宋_GB2312" w:eastAsia="仿宋_GB2312" w:hAnsi="仿宋" w:hint="eastAsia"/>
              </w:rPr>
              <w:t>5.印刷质量：要求色彩饱满、网点清晰；装订牢固、外形美观。</w:t>
            </w:r>
          </w:p>
        </w:tc>
        <w:tc>
          <w:tcPr>
            <w:tcW w:w="855" w:type="dxa"/>
            <w:shd w:val="clear" w:color="auto" w:fill="auto"/>
            <w:vAlign w:val="center"/>
          </w:tcPr>
          <w:p w:rsidR="008A6883" w:rsidRPr="00B25921" w:rsidRDefault="008A6883" w:rsidP="00BE6E13">
            <w:pPr>
              <w:widowControl/>
              <w:spacing w:before="67" w:after="67" w:line="240" w:lineRule="exact"/>
              <w:ind w:right="67"/>
              <w:jc w:val="center"/>
              <w:outlineLvl w:val="0"/>
              <w:rPr>
                <w:rFonts w:ascii="仿宋_GB2312" w:eastAsia="仿宋_GB2312" w:hAnsi="仿宋" w:cs="宋体" w:hint="eastAsia"/>
                <w:bCs/>
                <w:kern w:val="0"/>
                <w:szCs w:val="21"/>
              </w:rPr>
            </w:pPr>
            <w:r w:rsidRPr="00B25921">
              <w:rPr>
                <w:rFonts w:ascii="仿宋_GB2312" w:eastAsia="仿宋_GB2312" w:hAnsi="仿宋" w:cs="宋体" w:hint="eastAsia"/>
                <w:bCs/>
                <w:kern w:val="0"/>
                <w:szCs w:val="21"/>
              </w:rPr>
              <w:t>8000册</w:t>
            </w:r>
          </w:p>
        </w:tc>
      </w:tr>
    </w:tbl>
    <w:p w:rsidR="00BD221C" w:rsidRPr="00B25921" w:rsidRDefault="008A6883" w:rsidP="008A6883">
      <w:pPr>
        <w:ind w:firstLineChars="100" w:firstLine="210"/>
        <w:rPr>
          <w:rFonts w:ascii="仿宋_GB2312" w:eastAsia="仿宋_GB2312" w:hAnsi="仿宋" w:hint="eastAsia"/>
          <w:sz w:val="24"/>
        </w:rPr>
      </w:pPr>
      <w:r w:rsidRPr="00B25921">
        <w:rPr>
          <w:rFonts w:ascii="仿宋_GB2312" w:eastAsia="仿宋_GB2312" w:hAnsi="仿宋" w:hint="eastAsia"/>
          <w:szCs w:val="21"/>
        </w:rPr>
        <w:t>备注：相关手册的电子版内容由采购人提供。</w:t>
      </w:r>
    </w:p>
    <w:sectPr w:rsidR="00BD221C" w:rsidRPr="00B25921" w:rsidSect="008A6883">
      <w:headerReference w:type="default" r:id="rId11"/>
      <w:footerReference w:type="default" r:id="rId12"/>
      <w:pgSz w:w="11907" w:h="16840" w:code="9"/>
      <w:pgMar w:top="1134" w:right="1134" w:bottom="1134" w:left="1134" w:header="851" w:footer="992" w:gutter="0"/>
      <w:pgNumType w:start="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CA6" w:rsidRDefault="00C07CA6">
      <w:r>
        <w:separator/>
      </w:r>
    </w:p>
  </w:endnote>
  <w:endnote w:type="continuationSeparator" w:id="0">
    <w:p w:rsidR="00C07CA6" w:rsidRDefault="00C07C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Franklin Gothic Demi">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Franklin Gothic Book">
    <w:altName w:val="Arial"/>
    <w:charset w:val="00"/>
    <w:family w:val="swiss"/>
    <w:pitch w:val="variable"/>
    <w:sig w:usb0="00000001"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
    <w:altName w:val="Arial Unicode MS"/>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883" w:rsidRDefault="008A6883" w:rsidP="00E75C8B">
    <w:pPr>
      <w:pStyle w:val="a7"/>
      <w:ind w:right="360" w:firstLineChars="2500" w:firstLine="45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68578"/>
      <w:docPartObj>
        <w:docPartGallery w:val="Page Numbers (Bottom of Page)"/>
        <w:docPartUnique/>
      </w:docPartObj>
    </w:sdtPr>
    <w:sdtContent>
      <w:sdt>
        <w:sdtPr>
          <w:id w:val="21268579"/>
          <w:docPartObj>
            <w:docPartGallery w:val="Page Numbers (Top of Page)"/>
            <w:docPartUnique/>
          </w:docPartObj>
        </w:sdtPr>
        <w:sdtContent>
          <w:p w:rsidR="008A6883" w:rsidRDefault="008A6883" w:rsidP="001C74DD">
            <w:pPr>
              <w:pStyle w:val="a7"/>
              <w:jc w:val="center"/>
            </w:pPr>
            <w:r>
              <w:rPr>
                <w:lang w:val="zh-CN"/>
              </w:rPr>
              <w:t xml:space="preserve"> </w:t>
            </w:r>
            <w:r w:rsidR="00DB3803">
              <w:rPr>
                <w:b/>
                <w:sz w:val="24"/>
                <w:szCs w:val="24"/>
              </w:rPr>
              <w:fldChar w:fldCharType="begin"/>
            </w:r>
            <w:r>
              <w:rPr>
                <w:b/>
              </w:rPr>
              <w:instrText>PAGE</w:instrText>
            </w:r>
            <w:r w:rsidR="00DB3803">
              <w:rPr>
                <w:b/>
                <w:sz w:val="24"/>
                <w:szCs w:val="24"/>
              </w:rPr>
              <w:fldChar w:fldCharType="separate"/>
            </w:r>
            <w:r w:rsidR="00B25921">
              <w:rPr>
                <w:b/>
                <w:noProof/>
              </w:rPr>
              <w:t>3</w:t>
            </w:r>
            <w:r w:rsidR="00DB3803">
              <w:rPr>
                <w:b/>
                <w:sz w:val="24"/>
                <w:szCs w:val="24"/>
              </w:rPr>
              <w:fldChar w:fldCharType="end"/>
            </w:r>
            <w:r>
              <w:rPr>
                <w:lang w:val="zh-CN"/>
              </w:rPr>
              <w:t xml:space="preserve"> </w:t>
            </w:r>
            <w:r>
              <w:rPr>
                <w:lang w:val="zh-CN"/>
              </w:rPr>
              <w:t xml:space="preserve">/ </w:t>
            </w:r>
            <w:r w:rsidR="00DB3803">
              <w:rPr>
                <w:b/>
                <w:sz w:val="24"/>
                <w:szCs w:val="24"/>
              </w:rPr>
              <w:fldChar w:fldCharType="begin"/>
            </w:r>
            <w:r>
              <w:rPr>
                <w:b/>
              </w:rPr>
              <w:instrText>NUMPAGES</w:instrText>
            </w:r>
            <w:r w:rsidR="00DB3803">
              <w:rPr>
                <w:b/>
                <w:sz w:val="24"/>
                <w:szCs w:val="24"/>
              </w:rPr>
              <w:fldChar w:fldCharType="separate"/>
            </w:r>
            <w:r w:rsidR="00B25921">
              <w:rPr>
                <w:b/>
                <w:noProof/>
              </w:rPr>
              <w:t>20</w:t>
            </w:r>
            <w:r w:rsidR="00DB3803">
              <w:rPr>
                <w:b/>
                <w:sz w:val="24"/>
                <w:szCs w:val="24"/>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96A" w:rsidRDefault="00AA196A">
    <w:pPr>
      <w:pStyle w:val="a7"/>
      <w:jc w:val="center"/>
    </w:pPr>
    <w:r w:rsidRPr="00AA196A">
      <w:rPr>
        <w:sz w:val="21"/>
        <w:szCs w:val="21"/>
        <w:lang w:val="zh-CN"/>
      </w:rPr>
      <w:t xml:space="preserve"> </w:t>
    </w:r>
    <w:r w:rsidR="00DB3803" w:rsidRPr="00AA196A">
      <w:rPr>
        <w:b/>
        <w:sz w:val="21"/>
        <w:szCs w:val="21"/>
      </w:rPr>
      <w:fldChar w:fldCharType="begin"/>
    </w:r>
    <w:r w:rsidRPr="00AA196A">
      <w:rPr>
        <w:b/>
        <w:sz w:val="21"/>
        <w:szCs w:val="21"/>
      </w:rPr>
      <w:instrText>PAGE</w:instrText>
    </w:r>
    <w:r w:rsidR="00DB3803" w:rsidRPr="00AA196A">
      <w:rPr>
        <w:b/>
        <w:sz w:val="21"/>
        <w:szCs w:val="21"/>
      </w:rPr>
      <w:fldChar w:fldCharType="separate"/>
    </w:r>
    <w:r w:rsidR="00B25921">
      <w:rPr>
        <w:b/>
        <w:noProof/>
        <w:sz w:val="21"/>
        <w:szCs w:val="21"/>
      </w:rPr>
      <w:t>6</w:t>
    </w:r>
    <w:r w:rsidR="00DB3803" w:rsidRPr="00AA196A">
      <w:rPr>
        <w:b/>
        <w:sz w:val="21"/>
        <w:szCs w:val="21"/>
      </w:rPr>
      <w:fldChar w:fldCharType="end"/>
    </w:r>
    <w:r w:rsidRPr="00AA196A">
      <w:rPr>
        <w:sz w:val="21"/>
        <w:szCs w:val="21"/>
        <w:lang w:val="zh-CN"/>
      </w:rPr>
      <w:t xml:space="preserve"> / </w:t>
    </w:r>
    <w:r w:rsidR="00DB3803" w:rsidRPr="00AA196A">
      <w:rPr>
        <w:b/>
        <w:sz w:val="21"/>
        <w:szCs w:val="21"/>
      </w:rPr>
      <w:fldChar w:fldCharType="begin"/>
    </w:r>
    <w:r w:rsidRPr="00AA196A">
      <w:rPr>
        <w:rFonts w:hint="eastAsia"/>
        <w:b/>
        <w:sz w:val="21"/>
        <w:szCs w:val="21"/>
      </w:rPr>
      <w:instrText>=</w:instrText>
    </w:r>
    <w:r w:rsidR="00DB3803" w:rsidRPr="00AA196A">
      <w:rPr>
        <w:b/>
        <w:sz w:val="21"/>
        <w:szCs w:val="21"/>
      </w:rPr>
      <w:fldChar w:fldCharType="begin"/>
    </w:r>
    <w:r w:rsidRPr="00AA196A">
      <w:rPr>
        <w:b/>
        <w:sz w:val="21"/>
        <w:szCs w:val="21"/>
      </w:rPr>
      <w:instrText xml:space="preserve"> NUMPAGES </w:instrText>
    </w:r>
    <w:r w:rsidR="00DB3803" w:rsidRPr="00AA196A">
      <w:rPr>
        <w:b/>
        <w:sz w:val="21"/>
        <w:szCs w:val="21"/>
      </w:rPr>
      <w:fldChar w:fldCharType="separate"/>
    </w:r>
    <w:r w:rsidR="00B25921">
      <w:rPr>
        <w:b/>
        <w:noProof/>
        <w:sz w:val="21"/>
        <w:szCs w:val="21"/>
      </w:rPr>
      <w:instrText>20</w:instrText>
    </w:r>
    <w:r w:rsidR="00DB3803" w:rsidRPr="00AA196A">
      <w:rPr>
        <w:b/>
        <w:sz w:val="21"/>
        <w:szCs w:val="21"/>
      </w:rPr>
      <w:fldChar w:fldCharType="end"/>
    </w:r>
    <w:r w:rsidRPr="00AA196A">
      <w:rPr>
        <w:rFonts w:hint="eastAsia"/>
        <w:b/>
        <w:sz w:val="21"/>
        <w:szCs w:val="21"/>
      </w:rPr>
      <w:instrText>-5</w:instrText>
    </w:r>
    <w:r w:rsidRPr="00AA196A">
      <w:rPr>
        <w:b/>
        <w:sz w:val="21"/>
        <w:szCs w:val="21"/>
      </w:rPr>
      <w:instrText xml:space="preserve"> </w:instrText>
    </w:r>
    <w:r w:rsidR="00DB3803" w:rsidRPr="00AA196A">
      <w:rPr>
        <w:b/>
        <w:sz w:val="21"/>
        <w:szCs w:val="21"/>
      </w:rPr>
      <w:fldChar w:fldCharType="separate"/>
    </w:r>
    <w:r w:rsidR="00B25921">
      <w:rPr>
        <w:b/>
        <w:noProof/>
        <w:sz w:val="21"/>
        <w:szCs w:val="21"/>
      </w:rPr>
      <w:t>15</w:t>
    </w:r>
    <w:r w:rsidR="00DB3803" w:rsidRPr="00AA196A">
      <w:rPr>
        <w:b/>
        <w:sz w:val="21"/>
        <w:szCs w:val="21"/>
      </w:rPr>
      <w:fldChar w:fldCharType="end"/>
    </w:r>
  </w:p>
  <w:p w:rsidR="00AA196A" w:rsidRDefault="00AA196A" w:rsidP="00E75C8B">
    <w:pPr>
      <w:pStyle w:val="a7"/>
      <w:ind w:right="360" w:firstLineChars="2500" w:firstLine="45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CA6" w:rsidRDefault="00C07CA6">
      <w:r>
        <w:separator/>
      </w:r>
    </w:p>
  </w:footnote>
  <w:footnote w:type="continuationSeparator" w:id="0">
    <w:p w:rsidR="00C07CA6" w:rsidRDefault="00C07C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883" w:rsidRPr="00142FC9" w:rsidRDefault="008A6883">
    <w:pPr>
      <w:pStyle w:val="a5"/>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93D" w:rsidRPr="00142FC9" w:rsidRDefault="0092693D">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F33B5F"/>
    <w:multiLevelType w:val="hybridMultilevel"/>
    <w:tmpl w:val="EDA80E74"/>
    <w:lvl w:ilvl="0" w:tplc="B65EE4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0D09D3"/>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E524815"/>
    <w:multiLevelType w:val="hybridMultilevel"/>
    <w:tmpl w:val="34A6220E"/>
    <w:lvl w:ilvl="0" w:tplc="17D0FC44">
      <w:start w:val="1"/>
      <w:numFmt w:val="japaneseCounting"/>
      <w:lvlText w:val="%1、"/>
      <w:lvlJc w:val="left"/>
      <w:pPr>
        <w:ind w:left="420" w:hanging="420"/>
      </w:pPr>
      <w:rPr>
        <w:rFonts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5367C6"/>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F865C8C"/>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67F72C5"/>
    <w:multiLevelType w:val="hybridMultilevel"/>
    <w:tmpl w:val="0E58A7CA"/>
    <w:lvl w:ilvl="0" w:tplc="38B4BE24">
      <w:start w:val="1"/>
      <w:numFmt w:val="none"/>
      <w:lvlText w:val="(1)"/>
      <w:lvlJc w:val="left"/>
      <w:pPr>
        <w:tabs>
          <w:tab w:val="num" w:pos="420"/>
        </w:tabs>
        <w:ind w:left="420" w:hanging="420"/>
      </w:pPr>
      <w:rPr>
        <w:rFonts w:hint="eastAsia"/>
        <w:b/>
      </w:rPr>
    </w:lvl>
    <w:lvl w:ilvl="1" w:tplc="5A04E408">
      <w:start w:val="1"/>
      <w:numFmt w:val="decimal"/>
      <w:lvlText w:val="%2)"/>
      <w:lvlJc w:val="left"/>
      <w:pPr>
        <w:tabs>
          <w:tab w:val="num" w:pos="284"/>
        </w:tabs>
        <w:ind w:left="420" w:hanging="420"/>
      </w:pPr>
      <w:rPr>
        <w:rFonts w:hint="eastAsia"/>
        <w:b/>
      </w:rPr>
    </w:lvl>
    <w:lvl w:ilvl="2" w:tplc="8A7A0E90">
      <w:start w:val="1"/>
      <w:numFmt w:val="lowerLetter"/>
      <w:lvlText w:val="%3"/>
      <w:lvlJc w:val="left"/>
      <w:pPr>
        <w:tabs>
          <w:tab w:val="num" w:pos="1260"/>
        </w:tabs>
        <w:ind w:left="1260" w:hanging="420"/>
      </w:pPr>
      <w:rPr>
        <w:rFonts w:hint="eastAsia"/>
        <w:b/>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A1C7189"/>
    <w:multiLevelType w:val="hybridMultilevel"/>
    <w:tmpl w:val="A2CC1A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D854778"/>
    <w:multiLevelType w:val="hybridMultilevel"/>
    <w:tmpl w:val="360829E8"/>
    <w:lvl w:ilvl="0" w:tplc="C7524FDE">
      <w:start w:val="1"/>
      <w:numFmt w:val="decimal"/>
      <w:lvlText w:val="%1、"/>
      <w:lvlJc w:val="left"/>
      <w:pPr>
        <w:ind w:left="787" w:hanging="720"/>
      </w:pPr>
      <w:rPr>
        <w:rFonts w:hint="default"/>
      </w:rPr>
    </w:lvl>
    <w:lvl w:ilvl="1" w:tplc="B2308468">
      <w:start w:val="1"/>
      <w:numFmt w:val="decimal"/>
      <w:lvlText w:val="%2、"/>
      <w:lvlJc w:val="left"/>
      <w:pPr>
        <w:ind w:left="1207" w:hanging="720"/>
      </w:pPr>
      <w:rPr>
        <w:rFonts w:hint="default"/>
      </w:r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9">
    <w:nsid w:val="41C315B1"/>
    <w:multiLevelType w:val="hybridMultilevel"/>
    <w:tmpl w:val="6AB28736"/>
    <w:lvl w:ilvl="0" w:tplc="6AFE231A">
      <w:start w:val="1"/>
      <w:numFmt w:val="decimal"/>
      <w:lvlText w:val="%1."/>
      <w:lvlJc w:val="left"/>
      <w:pPr>
        <w:ind w:left="630" w:hanging="63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33E7636"/>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5574E44"/>
    <w:multiLevelType w:val="hybridMultilevel"/>
    <w:tmpl w:val="7024A2A2"/>
    <w:lvl w:ilvl="0" w:tplc="22E87B8C">
      <w:start w:val="1"/>
      <w:numFmt w:val="japaneseCounting"/>
      <w:lvlText w:val="%1、"/>
      <w:lvlJc w:val="left"/>
      <w:pPr>
        <w:ind w:left="630" w:hanging="630"/>
      </w:pPr>
      <w:rPr>
        <w:rFonts w:hint="default"/>
      </w:rPr>
    </w:lvl>
    <w:lvl w:ilvl="1" w:tplc="464083BA">
      <w:start w:val="1"/>
      <w:numFmt w:val="decimal"/>
      <w:lvlText w:val="%2．"/>
      <w:lvlJc w:val="left"/>
      <w:pPr>
        <w:ind w:left="975" w:hanging="55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D51572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2084812"/>
    <w:multiLevelType w:val="hybridMultilevel"/>
    <w:tmpl w:val="DF568848"/>
    <w:lvl w:ilvl="0" w:tplc="AD32FD5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3A6B1EB"/>
    <w:multiLevelType w:val="singleLevel"/>
    <w:tmpl w:val="53A6B1EB"/>
    <w:lvl w:ilvl="0">
      <w:start w:val="4"/>
      <w:numFmt w:val="decimal"/>
      <w:suff w:val="nothing"/>
      <w:lvlText w:val="%1."/>
      <w:lvlJc w:val="left"/>
    </w:lvl>
  </w:abstractNum>
  <w:abstractNum w:abstractNumId="15">
    <w:nsid w:val="604631B5"/>
    <w:multiLevelType w:val="hybridMultilevel"/>
    <w:tmpl w:val="949CC544"/>
    <w:lvl w:ilvl="0" w:tplc="FFB0A87A">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1512190"/>
    <w:multiLevelType w:val="hybridMultilevel"/>
    <w:tmpl w:val="7CAE967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2A0D2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72AC0920"/>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46C131A"/>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77652AC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78632DF8"/>
    <w:multiLevelType w:val="hybridMultilevel"/>
    <w:tmpl w:val="9F0072CE"/>
    <w:lvl w:ilvl="0" w:tplc="51189F02">
      <w:start w:val="1"/>
      <w:numFmt w:val="japaneseCounting"/>
      <w:lvlText w:val="%1、"/>
      <w:lvlJc w:val="left"/>
      <w:pPr>
        <w:ind w:left="787" w:hanging="720"/>
      </w:pPr>
      <w:rPr>
        <w:rFonts w:hint="default"/>
      </w:rPr>
    </w:lvl>
    <w:lvl w:ilvl="1" w:tplc="B2308468">
      <w:start w:val="1"/>
      <w:numFmt w:val="decimal"/>
      <w:lvlText w:val="%2、"/>
      <w:lvlJc w:val="left"/>
      <w:pPr>
        <w:ind w:left="1207" w:hanging="720"/>
      </w:pPr>
      <w:rPr>
        <w:rFonts w:hint="default"/>
      </w:r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22">
    <w:nsid w:val="7B583326"/>
    <w:multiLevelType w:val="hybridMultilevel"/>
    <w:tmpl w:val="30A48472"/>
    <w:lvl w:ilvl="0" w:tplc="A5B8F66E">
      <w:start w:val="1"/>
      <w:numFmt w:val="decimal"/>
      <w:lvlText w:val="%1、"/>
      <w:lvlJc w:val="left"/>
      <w:pPr>
        <w:tabs>
          <w:tab w:val="num" w:pos="850"/>
        </w:tabs>
        <w:ind w:left="850" w:hanging="720"/>
      </w:pPr>
      <w:rPr>
        <w:rFonts w:ascii="Times New Roman" w:eastAsia="Times New Roman" w:hAnsi="Times New Roman" w:cs="Times New Roman"/>
      </w:rPr>
    </w:lvl>
    <w:lvl w:ilvl="1" w:tplc="04090019" w:tentative="1">
      <w:start w:val="1"/>
      <w:numFmt w:val="lowerLetter"/>
      <w:lvlText w:val="%2)"/>
      <w:lvlJc w:val="left"/>
      <w:pPr>
        <w:tabs>
          <w:tab w:val="num" w:pos="970"/>
        </w:tabs>
        <w:ind w:left="970" w:hanging="420"/>
      </w:pPr>
    </w:lvl>
    <w:lvl w:ilvl="2" w:tplc="0409001B" w:tentative="1">
      <w:start w:val="1"/>
      <w:numFmt w:val="lowerRoman"/>
      <w:lvlText w:val="%3."/>
      <w:lvlJc w:val="right"/>
      <w:pPr>
        <w:tabs>
          <w:tab w:val="num" w:pos="1390"/>
        </w:tabs>
        <w:ind w:left="1390" w:hanging="420"/>
      </w:pPr>
    </w:lvl>
    <w:lvl w:ilvl="3" w:tplc="0409000F" w:tentative="1">
      <w:start w:val="1"/>
      <w:numFmt w:val="decimal"/>
      <w:lvlText w:val="%4."/>
      <w:lvlJc w:val="left"/>
      <w:pPr>
        <w:tabs>
          <w:tab w:val="num" w:pos="1810"/>
        </w:tabs>
        <w:ind w:left="1810" w:hanging="420"/>
      </w:pPr>
    </w:lvl>
    <w:lvl w:ilvl="4" w:tplc="04090019" w:tentative="1">
      <w:start w:val="1"/>
      <w:numFmt w:val="lowerLetter"/>
      <w:lvlText w:val="%5)"/>
      <w:lvlJc w:val="left"/>
      <w:pPr>
        <w:tabs>
          <w:tab w:val="num" w:pos="2230"/>
        </w:tabs>
        <w:ind w:left="2230" w:hanging="420"/>
      </w:pPr>
    </w:lvl>
    <w:lvl w:ilvl="5" w:tplc="0409001B" w:tentative="1">
      <w:start w:val="1"/>
      <w:numFmt w:val="lowerRoman"/>
      <w:lvlText w:val="%6."/>
      <w:lvlJc w:val="right"/>
      <w:pPr>
        <w:tabs>
          <w:tab w:val="num" w:pos="2650"/>
        </w:tabs>
        <w:ind w:left="2650" w:hanging="420"/>
      </w:pPr>
    </w:lvl>
    <w:lvl w:ilvl="6" w:tplc="0409000F" w:tentative="1">
      <w:start w:val="1"/>
      <w:numFmt w:val="decimal"/>
      <w:lvlText w:val="%7."/>
      <w:lvlJc w:val="left"/>
      <w:pPr>
        <w:tabs>
          <w:tab w:val="num" w:pos="3070"/>
        </w:tabs>
        <w:ind w:left="3070" w:hanging="420"/>
      </w:pPr>
    </w:lvl>
    <w:lvl w:ilvl="7" w:tplc="04090019" w:tentative="1">
      <w:start w:val="1"/>
      <w:numFmt w:val="lowerLetter"/>
      <w:lvlText w:val="%8)"/>
      <w:lvlJc w:val="left"/>
      <w:pPr>
        <w:tabs>
          <w:tab w:val="num" w:pos="3490"/>
        </w:tabs>
        <w:ind w:left="3490" w:hanging="420"/>
      </w:pPr>
    </w:lvl>
    <w:lvl w:ilvl="8" w:tplc="0409001B" w:tentative="1">
      <w:start w:val="1"/>
      <w:numFmt w:val="lowerRoman"/>
      <w:lvlText w:val="%9."/>
      <w:lvlJc w:val="right"/>
      <w:pPr>
        <w:tabs>
          <w:tab w:val="num" w:pos="3910"/>
        </w:tabs>
        <w:ind w:left="3910" w:hanging="420"/>
      </w:pPr>
    </w:lvl>
  </w:abstractNum>
  <w:abstractNum w:abstractNumId="23">
    <w:nsid w:val="7CFD457E"/>
    <w:multiLevelType w:val="hybridMultilevel"/>
    <w:tmpl w:val="5ABA15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7"/>
  </w:num>
  <w:num w:numId="3">
    <w:abstractNumId w:val="11"/>
  </w:num>
  <w:num w:numId="4">
    <w:abstractNumId w:val="9"/>
  </w:num>
  <w:num w:numId="5">
    <w:abstractNumId w:val="15"/>
  </w:num>
  <w:num w:numId="6">
    <w:abstractNumId w:val="13"/>
  </w:num>
  <w:num w:numId="7">
    <w:abstractNumId w:val="3"/>
  </w:num>
  <w:num w:numId="8">
    <w:abstractNumId w:val="1"/>
  </w:num>
  <w:num w:numId="9">
    <w:abstractNumId w:val="17"/>
  </w:num>
  <w:num w:numId="10">
    <w:abstractNumId w:val="4"/>
  </w:num>
  <w:num w:numId="11">
    <w:abstractNumId w:val="10"/>
  </w:num>
  <w:num w:numId="12">
    <w:abstractNumId w:val="12"/>
  </w:num>
  <w:num w:numId="13">
    <w:abstractNumId w:val="2"/>
  </w:num>
  <w:num w:numId="14">
    <w:abstractNumId w:val="20"/>
  </w:num>
  <w:num w:numId="15">
    <w:abstractNumId w:val="19"/>
  </w:num>
  <w:num w:numId="16">
    <w:abstractNumId w:val="18"/>
  </w:num>
  <w:num w:numId="17">
    <w:abstractNumId w:val="21"/>
  </w:num>
  <w:num w:numId="18">
    <w:abstractNumId w:val="8"/>
  </w:num>
  <w:num w:numId="19">
    <w:abstractNumId w:val="5"/>
  </w:num>
  <w:num w:numId="20">
    <w:abstractNumId w:val="0"/>
    <w:lvlOverride w:ilvl="0">
      <w:startOverride w:val="1"/>
    </w:lvlOverride>
  </w:num>
  <w:num w:numId="21">
    <w:abstractNumId w:val="23"/>
  </w:num>
  <w:num w:numId="22">
    <w:abstractNumId w:val="16"/>
  </w:num>
  <w:num w:numId="23">
    <w:abstractNumId w:val="14"/>
  </w:num>
  <w:num w:numId="24">
    <w:abstractNumId w:val="2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1C61"/>
    <w:rsid w:val="00002B06"/>
    <w:rsid w:val="0000344F"/>
    <w:rsid w:val="000036DD"/>
    <w:rsid w:val="000043AC"/>
    <w:rsid w:val="00004E4E"/>
    <w:rsid w:val="00005AFC"/>
    <w:rsid w:val="00005C11"/>
    <w:rsid w:val="0000614F"/>
    <w:rsid w:val="00006267"/>
    <w:rsid w:val="00006D96"/>
    <w:rsid w:val="00010081"/>
    <w:rsid w:val="0001076A"/>
    <w:rsid w:val="00010B75"/>
    <w:rsid w:val="00011AF5"/>
    <w:rsid w:val="0001206A"/>
    <w:rsid w:val="0001229F"/>
    <w:rsid w:val="00012E6C"/>
    <w:rsid w:val="00013431"/>
    <w:rsid w:val="0001498D"/>
    <w:rsid w:val="00015035"/>
    <w:rsid w:val="00015068"/>
    <w:rsid w:val="000158E4"/>
    <w:rsid w:val="00015E77"/>
    <w:rsid w:val="0001637B"/>
    <w:rsid w:val="0001671B"/>
    <w:rsid w:val="000174DA"/>
    <w:rsid w:val="0002004B"/>
    <w:rsid w:val="00020746"/>
    <w:rsid w:val="0002099D"/>
    <w:rsid w:val="0002188E"/>
    <w:rsid w:val="00022366"/>
    <w:rsid w:val="00023AEE"/>
    <w:rsid w:val="000252A8"/>
    <w:rsid w:val="00025C6B"/>
    <w:rsid w:val="0002668F"/>
    <w:rsid w:val="0002684F"/>
    <w:rsid w:val="000268A0"/>
    <w:rsid w:val="000303F5"/>
    <w:rsid w:val="0003226B"/>
    <w:rsid w:val="0003251A"/>
    <w:rsid w:val="00032768"/>
    <w:rsid w:val="00032D70"/>
    <w:rsid w:val="00032D9B"/>
    <w:rsid w:val="000345C3"/>
    <w:rsid w:val="00034B5E"/>
    <w:rsid w:val="00035A0E"/>
    <w:rsid w:val="00036AD7"/>
    <w:rsid w:val="00036D09"/>
    <w:rsid w:val="0003709D"/>
    <w:rsid w:val="000373D4"/>
    <w:rsid w:val="00037609"/>
    <w:rsid w:val="00037AA7"/>
    <w:rsid w:val="000401F2"/>
    <w:rsid w:val="0004130F"/>
    <w:rsid w:val="00043221"/>
    <w:rsid w:val="00043F47"/>
    <w:rsid w:val="00044912"/>
    <w:rsid w:val="00044A51"/>
    <w:rsid w:val="00044B46"/>
    <w:rsid w:val="00044FE9"/>
    <w:rsid w:val="0004577A"/>
    <w:rsid w:val="00045CA4"/>
    <w:rsid w:val="00046479"/>
    <w:rsid w:val="000465F0"/>
    <w:rsid w:val="000471E9"/>
    <w:rsid w:val="00050904"/>
    <w:rsid w:val="0005090D"/>
    <w:rsid w:val="00051DFB"/>
    <w:rsid w:val="00052017"/>
    <w:rsid w:val="00052293"/>
    <w:rsid w:val="0005237C"/>
    <w:rsid w:val="00052E9F"/>
    <w:rsid w:val="000546F4"/>
    <w:rsid w:val="00055435"/>
    <w:rsid w:val="00055A00"/>
    <w:rsid w:val="00056333"/>
    <w:rsid w:val="00056A7C"/>
    <w:rsid w:val="00056BF5"/>
    <w:rsid w:val="00061093"/>
    <w:rsid w:val="000615D5"/>
    <w:rsid w:val="00061CFC"/>
    <w:rsid w:val="00061D1F"/>
    <w:rsid w:val="000633F1"/>
    <w:rsid w:val="00063C3F"/>
    <w:rsid w:val="00064F12"/>
    <w:rsid w:val="0006542A"/>
    <w:rsid w:val="00066655"/>
    <w:rsid w:val="00067A03"/>
    <w:rsid w:val="00067B02"/>
    <w:rsid w:val="00070743"/>
    <w:rsid w:val="00070B45"/>
    <w:rsid w:val="00071DDA"/>
    <w:rsid w:val="0007262C"/>
    <w:rsid w:val="00072739"/>
    <w:rsid w:val="000729D0"/>
    <w:rsid w:val="00075896"/>
    <w:rsid w:val="00075B20"/>
    <w:rsid w:val="0007702F"/>
    <w:rsid w:val="00077289"/>
    <w:rsid w:val="00077889"/>
    <w:rsid w:val="000806C6"/>
    <w:rsid w:val="00080CD6"/>
    <w:rsid w:val="00080FE2"/>
    <w:rsid w:val="0008148F"/>
    <w:rsid w:val="00082BDE"/>
    <w:rsid w:val="00082E15"/>
    <w:rsid w:val="000836D1"/>
    <w:rsid w:val="00083C25"/>
    <w:rsid w:val="00083F7F"/>
    <w:rsid w:val="0008494F"/>
    <w:rsid w:val="00085561"/>
    <w:rsid w:val="00085CF3"/>
    <w:rsid w:val="00087E9B"/>
    <w:rsid w:val="00087EEF"/>
    <w:rsid w:val="000903CD"/>
    <w:rsid w:val="00090613"/>
    <w:rsid w:val="00091D73"/>
    <w:rsid w:val="000921AF"/>
    <w:rsid w:val="00092301"/>
    <w:rsid w:val="00092731"/>
    <w:rsid w:val="000929B8"/>
    <w:rsid w:val="0009348F"/>
    <w:rsid w:val="00093E91"/>
    <w:rsid w:val="00093FF3"/>
    <w:rsid w:val="00094B4D"/>
    <w:rsid w:val="0009569C"/>
    <w:rsid w:val="00095B42"/>
    <w:rsid w:val="000964E1"/>
    <w:rsid w:val="00096583"/>
    <w:rsid w:val="0009720C"/>
    <w:rsid w:val="000A03BD"/>
    <w:rsid w:val="000A104A"/>
    <w:rsid w:val="000A2657"/>
    <w:rsid w:val="000A291D"/>
    <w:rsid w:val="000A2A51"/>
    <w:rsid w:val="000A2A7A"/>
    <w:rsid w:val="000A4929"/>
    <w:rsid w:val="000A4C57"/>
    <w:rsid w:val="000A5145"/>
    <w:rsid w:val="000A6EED"/>
    <w:rsid w:val="000A7357"/>
    <w:rsid w:val="000B01A6"/>
    <w:rsid w:val="000B19AF"/>
    <w:rsid w:val="000B1C7A"/>
    <w:rsid w:val="000B256A"/>
    <w:rsid w:val="000B29A2"/>
    <w:rsid w:val="000B3FA3"/>
    <w:rsid w:val="000B4E72"/>
    <w:rsid w:val="000B5D0E"/>
    <w:rsid w:val="000C001F"/>
    <w:rsid w:val="000C039D"/>
    <w:rsid w:val="000C1A96"/>
    <w:rsid w:val="000C46F6"/>
    <w:rsid w:val="000C489C"/>
    <w:rsid w:val="000C5537"/>
    <w:rsid w:val="000C5CB9"/>
    <w:rsid w:val="000C5D72"/>
    <w:rsid w:val="000C6512"/>
    <w:rsid w:val="000C7789"/>
    <w:rsid w:val="000D131C"/>
    <w:rsid w:val="000D1EAC"/>
    <w:rsid w:val="000D6129"/>
    <w:rsid w:val="000D70C6"/>
    <w:rsid w:val="000E0117"/>
    <w:rsid w:val="000E26A5"/>
    <w:rsid w:val="000E290B"/>
    <w:rsid w:val="000E2A7B"/>
    <w:rsid w:val="000E36EC"/>
    <w:rsid w:val="000E387C"/>
    <w:rsid w:val="000E414F"/>
    <w:rsid w:val="000E45E1"/>
    <w:rsid w:val="000E531E"/>
    <w:rsid w:val="000E5E10"/>
    <w:rsid w:val="000E63F0"/>
    <w:rsid w:val="000E6ECA"/>
    <w:rsid w:val="000E7E1E"/>
    <w:rsid w:val="000F04AB"/>
    <w:rsid w:val="000F0AD0"/>
    <w:rsid w:val="000F12E0"/>
    <w:rsid w:val="000F1633"/>
    <w:rsid w:val="000F16A4"/>
    <w:rsid w:val="000F1909"/>
    <w:rsid w:val="000F233A"/>
    <w:rsid w:val="000F2CF4"/>
    <w:rsid w:val="000F3D14"/>
    <w:rsid w:val="000F56A3"/>
    <w:rsid w:val="000F5FAD"/>
    <w:rsid w:val="000F68C7"/>
    <w:rsid w:val="000F6AF0"/>
    <w:rsid w:val="000F6EEB"/>
    <w:rsid w:val="000F76B0"/>
    <w:rsid w:val="000F7787"/>
    <w:rsid w:val="0010182C"/>
    <w:rsid w:val="00101E87"/>
    <w:rsid w:val="00101E91"/>
    <w:rsid w:val="0010304C"/>
    <w:rsid w:val="0010326A"/>
    <w:rsid w:val="00103483"/>
    <w:rsid w:val="001038B3"/>
    <w:rsid w:val="001047BD"/>
    <w:rsid w:val="0010618E"/>
    <w:rsid w:val="00106583"/>
    <w:rsid w:val="001101C9"/>
    <w:rsid w:val="001109E0"/>
    <w:rsid w:val="00110CE8"/>
    <w:rsid w:val="00112099"/>
    <w:rsid w:val="00112318"/>
    <w:rsid w:val="00112815"/>
    <w:rsid w:val="00113D8F"/>
    <w:rsid w:val="00114558"/>
    <w:rsid w:val="001156FC"/>
    <w:rsid w:val="001169CD"/>
    <w:rsid w:val="00116A56"/>
    <w:rsid w:val="001173FA"/>
    <w:rsid w:val="00117DBC"/>
    <w:rsid w:val="0012196D"/>
    <w:rsid w:val="001230A0"/>
    <w:rsid w:val="0012315C"/>
    <w:rsid w:val="001232F9"/>
    <w:rsid w:val="001243F1"/>
    <w:rsid w:val="00124D8B"/>
    <w:rsid w:val="00124DE8"/>
    <w:rsid w:val="00125AE7"/>
    <w:rsid w:val="00126831"/>
    <w:rsid w:val="00126B3D"/>
    <w:rsid w:val="00127D2D"/>
    <w:rsid w:val="00127EC7"/>
    <w:rsid w:val="001335DE"/>
    <w:rsid w:val="00133D22"/>
    <w:rsid w:val="00134B51"/>
    <w:rsid w:val="00135E91"/>
    <w:rsid w:val="00136143"/>
    <w:rsid w:val="0013695D"/>
    <w:rsid w:val="00136D96"/>
    <w:rsid w:val="001375F5"/>
    <w:rsid w:val="00141FD5"/>
    <w:rsid w:val="0014223C"/>
    <w:rsid w:val="00142FC9"/>
    <w:rsid w:val="00144A29"/>
    <w:rsid w:val="00145283"/>
    <w:rsid w:val="00146B4F"/>
    <w:rsid w:val="00147071"/>
    <w:rsid w:val="001471B9"/>
    <w:rsid w:val="00151BCC"/>
    <w:rsid w:val="00152A33"/>
    <w:rsid w:val="00152DB0"/>
    <w:rsid w:val="00153259"/>
    <w:rsid w:val="00154125"/>
    <w:rsid w:val="00154464"/>
    <w:rsid w:val="00155A21"/>
    <w:rsid w:val="00155FD2"/>
    <w:rsid w:val="001568BA"/>
    <w:rsid w:val="00157B06"/>
    <w:rsid w:val="00160472"/>
    <w:rsid w:val="0016102A"/>
    <w:rsid w:val="00162ECE"/>
    <w:rsid w:val="00162F20"/>
    <w:rsid w:val="00164F55"/>
    <w:rsid w:val="00164FF9"/>
    <w:rsid w:val="0016750D"/>
    <w:rsid w:val="001700DA"/>
    <w:rsid w:val="0017030F"/>
    <w:rsid w:val="0017090C"/>
    <w:rsid w:val="00171129"/>
    <w:rsid w:val="001714E1"/>
    <w:rsid w:val="00172C65"/>
    <w:rsid w:val="001741AC"/>
    <w:rsid w:val="0017484F"/>
    <w:rsid w:val="00174CCC"/>
    <w:rsid w:val="00174EB3"/>
    <w:rsid w:val="00177310"/>
    <w:rsid w:val="00177814"/>
    <w:rsid w:val="0018033D"/>
    <w:rsid w:val="001819BE"/>
    <w:rsid w:val="00183D37"/>
    <w:rsid w:val="001840AE"/>
    <w:rsid w:val="00185A46"/>
    <w:rsid w:val="00185A7B"/>
    <w:rsid w:val="00185B55"/>
    <w:rsid w:val="0018694E"/>
    <w:rsid w:val="00187083"/>
    <w:rsid w:val="00187FFC"/>
    <w:rsid w:val="001902A2"/>
    <w:rsid w:val="00190D50"/>
    <w:rsid w:val="00191D74"/>
    <w:rsid w:val="00192EB1"/>
    <w:rsid w:val="00192F5C"/>
    <w:rsid w:val="001932BB"/>
    <w:rsid w:val="00193C07"/>
    <w:rsid w:val="001941C5"/>
    <w:rsid w:val="001945E8"/>
    <w:rsid w:val="00194DBB"/>
    <w:rsid w:val="001952C1"/>
    <w:rsid w:val="001969C8"/>
    <w:rsid w:val="001A06CC"/>
    <w:rsid w:val="001A1D7C"/>
    <w:rsid w:val="001A2A8E"/>
    <w:rsid w:val="001A5417"/>
    <w:rsid w:val="001A54AD"/>
    <w:rsid w:val="001A5B60"/>
    <w:rsid w:val="001A65E0"/>
    <w:rsid w:val="001A66BB"/>
    <w:rsid w:val="001B1854"/>
    <w:rsid w:val="001B1CED"/>
    <w:rsid w:val="001B1DFB"/>
    <w:rsid w:val="001B3A9A"/>
    <w:rsid w:val="001B4417"/>
    <w:rsid w:val="001B44E3"/>
    <w:rsid w:val="001B4801"/>
    <w:rsid w:val="001B4A8D"/>
    <w:rsid w:val="001B51A7"/>
    <w:rsid w:val="001B5D25"/>
    <w:rsid w:val="001B79F4"/>
    <w:rsid w:val="001B7D8F"/>
    <w:rsid w:val="001C049B"/>
    <w:rsid w:val="001C06A2"/>
    <w:rsid w:val="001C1AFE"/>
    <w:rsid w:val="001C288D"/>
    <w:rsid w:val="001C2C79"/>
    <w:rsid w:val="001C57B7"/>
    <w:rsid w:val="001C6143"/>
    <w:rsid w:val="001C629F"/>
    <w:rsid w:val="001C74DD"/>
    <w:rsid w:val="001C78A2"/>
    <w:rsid w:val="001D0478"/>
    <w:rsid w:val="001D3E39"/>
    <w:rsid w:val="001D562F"/>
    <w:rsid w:val="001D5EBE"/>
    <w:rsid w:val="001D682A"/>
    <w:rsid w:val="001D7938"/>
    <w:rsid w:val="001E023C"/>
    <w:rsid w:val="001E07F8"/>
    <w:rsid w:val="001E0BC9"/>
    <w:rsid w:val="001E0D21"/>
    <w:rsid w:val="001E0F8D"/>
    <w:rsid w:val="001E161E"/>
    <w:rsid w:val="001E221D"/>
    <w:rsid w:val="001E415E"/>
    <w:rsid w:val="001E5B74"/>
    <w:rsid w:val="001E5C97"/>
    <w:rsid w:val="001E6B11"/>
    <w:rsid w:val="001F0F09"/>
    <w:rsid w:val="001F0F72"/>
    <w:rsid w:val="001F1F1E"/>
    <w:rsid w:val="001F2E2F"/>
    <w:rsid w:val="001F3763"/>
    <w:rsid w:val="001F41D4"/>
    <w:rsid w:val="001F4521"/>
    <w:rsid w:val="001F491C"/>
    <w:rsid w:val="001F5239"/>
    <w:rsid w:val="001F53B9"/>
    <w:rsid w:val="001F5A7A"/>
    <w:rsid w:val="001F7CC3"/>
    <w:rsid w:val="0020153C"/>
    <w:rsid w:val="00201EB0"/>
    <w:rsid w:val="002028E0"/>
    <w:rsid w:val="002063A3"/>
    <w:rsid w:val="00206A0B"/>
    <w:rsid w:val="00206EB4"/>
    <w:rsid w:val="00210133"/>
    <w:rsid w:val="0021037B"/>
    <w:rsid w:val="00211906"/>
    <w:rsid w:val="00213726"/>
    <w:rsid w:val="0021419F"/>
    <w:rsid w:val="002159E9"/>
    <w:rsid w:val="00215B9D"/>
    <w:rsid w:val="00215FC3"/>
    <w:rsid w:val="00216DEB"/>
    <w:rsid w:val="00217576"/>
    <w:rsid w:val="00220118"/>
    <w:rsid w:val="0022083F"/>
    <w:rsid w:val="002210F5"/>
    <w:rsid w:val="002213C8"/>
    <w:rsid w:val="002215B1"/>
    <w:rsid w:val="00222322"/>
    <w:rsid w:val="0022386D"/>
    <w:rsid w:val="00225744"/>
    <w:rsid w:val="00225885"/>
    <w:rsid w:val="00226EEC"/>
    <w:rsid w:val="00226EF8"/>
    <w:rsid w:val="0022738F"/>
    <w:rsid w:val="002273A0"/>
    <w:rsid w:val="0022775A"/>
    <w:rsid w:val="002279CC"/>
    <w:rsid w:val="00227A3A"/>
    <w:rsid w:val="002305AB"/>
    <w:rsid w:val="00230B15"/>
    <w:rsid w:val="002325AC"/>
    <w:rsid w:val="002325B3"/>
    <w:rsid w:val="00233126"/>
    <w:rsid w:val="0023396C"/>
    <w:rsid w:val="002347BB"/>
    <w:rsid w:val="0023530F"/>
    <w:rsid w:val="00235367"/>
    <w:rsid w:val="00236E01"/>
    <w:rsid w:val="00236E9E"/>
    <w:rsid w:val="002416EE"/>
    <w:rsid w:val="00241F6F"/>
    <w:rsid w:val="002425F8"/>
    <w:rsid w:val="002438CF"/>
    <w:rsid w:val="0024507F"/>
    <w:rsid w:val="00245505"/>
    <w:rsid w:val="00245BA4"/>
    <w:rsid w:val="00246818"/>
    <w:rsid w:val="00246BD1"/>
    <w:rsid w:val="00246E1B"/>
    <w:rsid w:val="00247E12"/>
    <w:rsid w:val="002500F2"/>
    <w:rsid w:val="002509FC"/>
    <w:rsid w:val="00250B8A"/>
    <w:rsid w:val="00250B93"/>
    <w:rsid w:val="0025143C"/>
    <w:rsid w:val="002529CF"/>
    <w:rsid w:val="00252B8F"/>
    <w:rsid w:val="00252EE0"/>
    <w:rsid w:val="002534F5"/>
    <w:rsid w:val="0025480E"/>
    <w:rsid w:val="0025603C"/>
    <w:rsid w:val="002571F2"/>
    <w:rsid w:val="00257208"/>
    <w:rsid w:val="002573F0"/>
    <w:rsid w:val="00257BE9"/>
    <w:rsid w:val="00261584"/>
    <w:rsid w:val="00262D4D"/>
    <w:rsid w:val="00263E6C"/>
    <w:rsid w:val="00264AF8"/>
    <w:rsid w:val="0026681E"/>
    <w:rsid w:val="00267206"/>
    <w:rsid w:val="002674D2"/>
    <w:rsid w:val="00267A5D"/>
    <w:rsid w:val="00271403"/>
    <w:rsid w:val="002717D6"/>
    <w:rsid w:val="0027187D"/>
    <w:rsid w:val="00272550"/>
    <w:rsid w:val="0027275E"/>
    <w:rsid w:val="00273D89"/>
    <w:rsid w:val="00274192"/>
    <w:rsid w:val="00275FC7"/>
    <w:rsid w:val="002770C0"/>
    <w:rsid w:val="0028224C"/>
    <w:rsid w:val="00282A4B"/>
    <w:rsid w:val="00282D1D"/>
    <w:rsid w:val="0028303B"/>
    <w:rsid w:val="0028392E"/>
    <w:rsid w:val="00283B40"/>
    <w:rsid w:val="002846C6"/>
    <w:rsid w:val="0028485C"/>
    <w:rsid w:val="00286563"/>
    <w:rsid w:val="002865B6"/>
    <w:rsid w:val="002865DF"/>
    <w:rsid w:val="00287FA9"/>
    <w:rsid w:val="00290E8B"/>
    <w:rsid w:val="00291A95"/>
    <w:rsid w:val="00291BDF"/>
    <w:rsid w:val="00291F83"/>
    <w:rsid w:val="00292162"/>
    <w:rsid w:val="002926CC"/>
    <w:rsid w:val="00292AB5"/>
    <w:rsid w:val="00292F42"/>
    <w:rsid w:val="0029309C"/>
    <w:rsid w:val="002940F9"/>
    <w:rsid w:val="00294114"/>
    <w:rsid w:val="002965E9"/>
    <w:rsid w:val="00296F33"/>
    <w:rsid w:val="00297051"/>
    <w:rsid w:val="002979BD"/>
    <w:rsid w:val="002A17E1"/>
    <w:rsid w:val="002A1A17"/>
    <w:rsid w:val="002A1DDB"/>
    <w:rsid w:val="002A2355"/>
    <w:rsid w:val="002A25E9"/>
    <w:rsid w:val="002A310C"/>
    <w:rsid w:val="002A395C"/>
    <w:rsid w:val="002A41BA"/>
    <w:rsid w:val="002A4299"/>
    <w:rsid w:val="002A4744"/>
    <w:rsid w:val="002A4AD6"/>
    <w:rsid w:val="002A63B5"/>
    <w:rsid w:val="002A67B5"/>
    <w:rsid w:val="002A6DAD"/>
    <w:rsid w:val="002A75D8"/>
    <w:rsid w:val="002B07BE"/>
    <w:rsid w:val="002B0E36"/>
    <w:rsid w:val="002B15FB"/>
    <w:rsid w:val="002B1AD2"/>
    <w:rsid w:val="002B2466"/>
    <w:rsid w:val="002B3265"/>
    <w:rsid w:val="002B3BFC"/>
    <w:rsid w:val="002B4AAA"/>
    <w:rsid w:val="002B51CF"/>
    <w:rsid w:val="002B5F5F"/>
    <w:rsid w:val="002B5F6B"/>
    <w:rsid w:val="002B6CE9"/>
    <w:rsid w:val="002B6F7F"/>
    <w:rsid w:val="002B72B9"/>
    <w:rsid w:val="002C028B"/>
    <w:rsid w:val="002C04DE"/>
    <w:rsid w:val="002C167D"/>
    <w:rsid w:val="002C24CD"/>
    <w:rsid w:val="002C266D"/>
    <w:rsid w:val="002C3192"/>
    <w:rsid w:val="002C3C6C"/>
    <w:rsid w:val="002C3D58"/>
    <w:rsid w:val="002C47E6"/>
    <w:rsid w:val="002C4C17"/>
    <w:rsid w:val="002C4D8F"/>
    <w:rsid w:val="002C56B3"/>
    <w:rsid w:val="002C62EE"/>
    <w:rsid w:val="002C6769"/>
    <w:rsid w:val="002C76A6"/>
    <w:rsid w:val="002C78BB"/>
    <w:rsid w:val="002C7DE9"/>
    <w:rsid w:val="002C7EE5"/>
    <w:rsid w:val="002D0ADF"/>
    <w:rsid w:val="002D0E92"/>
    <w:rsid w:val="002D1326"/>
    <w:rsid w:val="002D1B6C"/>
    <w:rsid w:val="002D38B8"/>
    <w:rsid w:val="002D417A"/>
    <w:rsid w:val="002D4812"/>
    <w:rsid w:val="002D4C11"/>
    <w:rsid w:val="002D4EA9"/>
    <w:rsid w:val="002D5184"/>
    <w:rsid w:val="002D6DD7"/>
    <w:rsid w:val="002D76EC"/>
    <w:rsid w:val="002E1029"/>
    <w:rsid w:val="002E179A"/>
    <w:rsid w:val="002E1CF9"/>
    <w:rsid w:val="002E2A9A"/>
    <w:rsid w:val="002E2D42"/>
    <w:rsid w:val="002E44F4"/>
    <w:rsid w:val="002E4CA7"/>
    <w:rsid w:val="002E5CA5"/>
    <w:rsid w:val="002E6F14"/>
    <w:rsid w:val="002F122D"/>
    <w:rsid w:val="002F1C61"/>
    <w:rsid w:val="002F20DF"/>
    <w:rsid w:val="002F2463"/>
    <w:rsid w:val="002F2761"/>
    <w:rsid w:val="002F2C14"/>
    <w:rsid w:val="002F365E"/>
    <w:rsid w:val="002F47AF"/>
    <w:rsid w:val="002F49EB"/>
    <w:rsid w:val="002F5B97"/>
    <w:rsid w:val="002F7BFA"/>
    <w:rsid w:val="00300DCE"/>
    <w:rsid w:val="00302A3D"/>
    <w:rsid w:val="00302D20"/>
    <w:rsid w:val="003033BE"/>
    <w:rsid w:val="003033EF"/>
    <w:rsid w:val="00303659"/>
    <w:rsid w:val="00303CEA"/>
    <w:rsid w:val="0030437D"/>
    <w:rsid w:val="00304613"/>
    <w:rsid w:val="0030510A"/>
    <w:rsid w:val="0030557D"/>
    <w:rsid w:val="00305A82"/>
    <w:rsid w:val="00306D1F"/>
    <w:rsid w:val="00311AAF"/>
    <w:rsid w:val="00313A6B"/>
    <w:rsid w:val="00314B76"/>
    <w:rsid w:val="00314E21"/>
    <w:rsid w:val="00315537"/>
    <w:rsid w:val="003162B6"/>
    <w:rsid w:val="00316985"/>
    <w:rsid w:val="003172E0"/>
    <w:rsid w:val="00317319"/>
    <w:rsid w:val="003176D3"/>
    <w:rsid w:val="0032153F"/>
    <w:rsid w:val="00321722"/>
    <w:rsid w:val="00322689"/>
    <w:rsid w:val="0032273A"/>
    <w:rsid w:val="00323EE5"/>
    <w:rsid w:val="00325372"/>
    <w:rsid w:val="00325E58"/>
    <w:rsid w:val="00327A9D"/>
    <w:rsid w:val="00327F90"/>
    <w:rsid w:val="0033191A"/>
    <w:rsid w:val="00332AAD"/>
    <w:rsid w:val="003339B2"/>
    <w:rsid w:val="003342CB"/>
    <w:rsid w:val="003366AF"/>
    <w:rsid w:val="00336903"/>
    <w:rsid w:val="00336FCC"/>
    <w:rsid w:val="003371D6"/>
    <w:rsid w:val="00337F3E"/>
    <w:rsid w:val="00340F24"/>
    <w:rsid w:val="00342F25"/>
    <w:rsid w:val="00343BA6"/>
    <w:rsid w:val="00343F6D"/>
    <w:rsid w:val="00344057"/>
    <w:rsid w:val="0034451A"/>
    <w:rsid w:val="00345097"/>
    <w:rsid w:val="003457FB"/>
    <w:rsid w:val="00345909"/>
    <w:rsid w:val="00345F7A"/>
    <w:rsid w:val="0034642F"/>
    <w:rsid w:val="003467B8"/>
    <w:rsid w:val="003469FB"/>
    <w:rsid w:val="00346CA1"/>
    <w:rsid w:val="00347B00"/>
    <w:rsid w:val="0035017B"/>
    <w:rsid w:val="0035042C"/>
    <w:rsid w:val="00350A14"/>
    <w:rsid w:val="003510DE"/>
    <w:rsid w:val="00351115"/>
    <w:rsid w:val="003514D9"/>
    <w:rsid w:val="00352251"/>
    <w:rsid w:val="00353553"/>
    <w:rsid w:val="0035405B"/>
    <w:rsid w:val="00354EC3"/>
    <w:rsid w:val="00355763"/>
    <w:rsid w:val="00355855"/>
    <w:rsid w:val="0035599A"/>
    <w:rsid w:val="00357F86"/>
    <w:rsid w:val="0036013C"/>
    <w:rsid w:val="00360510"/>
    <w:rsid w:val="00360E12"/>
    <w:rsid w:val="0036107A"/>
    <w:rsid w:val="003629A4"/>
    <w:rsid w:val="00362D25"/>
    <w:rsid w:val="0036475C"/>
    <w:rsid w:val="003660F6"/>
    <w:rsid w:val="00366DE1"/>
    <w:rsid w:val="00367EF4"/>
    <w:rsid w:val="00370EE6"/>
    <w:rsid w:val="00371381"/>
    <w:rsid w:val="00371565"/>
    <w:rsid w:val="0037196D"/>
    <w:rsid w:val="00372502"/>
    <w:rsid w:val="00372D49"/>
    <w:rsid w:val="00372E3A"/>
    <w:rsid w:val="0037305E"/>
    <w:rsid w:val="00374173"/>
    <w:rsid w:val="00374BA4"/>
    <w:rsid w:val="00375854"/>
    <w:rsid w:val="003767BA"/>
    <w:rsid w:val="003771B5"/>
    <w:rsid w:val="00377A36"/>
    <w:rsid w:val="00377A6A"/>
    <w:rsid w:val="00380F2F"/>
    <w:rsid w:val="0038437A"/>
    <w:rsid w:val="003843C1"/>
    <w:rsid w:val="00384BEB"/>
    <w:rsid w:val="00384E21"/>
    <w:rsid w:val="00385A4B"/>
    <w:rsid w:val="0038710C"/>
    <w:rsid w:val="00387268"/>
    <w:rsid w:val="00387850"/>
    <w:rsid w:val="00387E58"/>
    <w:rsid w:val="0039096B"/>
    <w:rsid w:val="00390BF4"/>
    <w:rsid w:val="00392633"/>
    <w:rsid w:val="003936BD"/>
    <w:rsid w:val="00393E56"/>
    <w:rsid w:val="00393F8A"/>
    <w:rsid w:val="00394CD2"/>
    <w:rsid w:val="003956D0"/>
    <w:rsid w:val="00396B51"/>
    <w:rsid w:val="003A008C"/>
    <w:rsid w:val="003A0821"/>
    <w:rsid w:val="003A0E71"/>
    <w:rsid w:val="003A1AF2"/>
    <w:rsid w:val="003A23C4"/>
    <w:rsid w:val="003A33CB"/>
    <w:rsid w:val="003A4D80"/>
    <w:rsid w:val="003A61ED"/>
    <w:rsid w:val="003A657D"/>
    <w:rsid w:val="003A74F0"/>
    <w:rsid w:val="003A75D2"/>
    <w:rsid w:val="003A7AA3"/>
    <w:rsid w:val="003B03DC"/>
    <w:rsid w:val="003B0715"/>
    <w:rsid w:val="003B1184"/>
    <w:rsid w:val="003B184B"/>
    <w:rsid w:val="003B1F16"/>
    <w:rsid w:val="003B3246"/>
    <w:rsid w:val="003B3C58"/>
    <w:rsid w:val="003B46C5"/>
    <w:rsid w:val="003B4E7D"/>
    <w:rsid w:val="003B5280"/>
    <w:rsid w:val="003B5342"/>
    <w:rsid w:val="003B5D3B"/>
    <w:rsid w:val="003B6418"/>
    <w:rsid w:val="003B6EBF"/>
    <w:rsid w:val="003C0613"/>
    <w:rsid w:val="003C0C8F"/>
    <w:rsid w:val="003C12CA"/>
    <w:rsid w:val="003C13DF"/>
    <w:rsid w:val="003C19A6"/>
    <w:rsid w:val="003C248D"/>
    <w:rsid w:val="003C2B20"/>
    <w:rsid w:val="003C2F5E"/>
    <w:rsid w:val="003C4795"/>
    <w:rsid w:val="003C4D99"/>
    <w:rsid w:val="003C4E9E"/>
    <w:rsid w:val="003C4F89"/>
    <w:rsid w:val="003C52A4"/>
    <w:rsid w:val="003C5681"/>
    <w:rsid w:val="003D146C"/>
    <w:rsid w:val="003D1981"/>
    <w:rsid w:val="003D1E72"/>
    <w:rsid w:val="003D1EC1"/>
    <w:rsid w:val="003D3003"/>
    <w:rsid w:val="003D487F"/>
    <w:rsid w:val="003D4EA2"/>
    <w:rsid w:val="003D66BF"/>
    <w:rsid w:val="003E04A0"/>
    <w:rsid w:val="003E0CB3"/>
    <w:rsid w:val="003E2FED"/>
    <w:rsid w:val="003E3848"/>
    <w:rsid w:val="003E4BE9"/>
    <w:rsid w:val="003E50F1"/>
    <w:rsid w:val="003E5CB2"/>
    <w:rsid w:val="003E6166"/>
    <w:rsid w:val="003E68E9"/>
    <w:rsid w:val="003E7D6C"/>
    <w:rsid w:val="003F1BB7"/>
    <w:rsid w:val="003F3697"/>
    <w:rsid w:val="003F38A8"/>
    <w:rsid w:val="003F3A7B"/>
    <w:rsid w:val="003F55EF"/>
    <w:rsid w:val="003F5BB9"/>
    <w:rsid w:val="003F5EE6"/>
    <w:rsid w:val="003F6422"/>
    <w:rsid w:val="003F658C"/>
    <w:rsid w:val="003F66FF"/>
    <w:rsid w:val="003F75D3"/>
    <w:rsid w:val="00401138"/>
    <w:rsid w:val="00402A51"/>
    <w:rsid w:val="00402BCF"/>
    <w:rsid w:val="004031A9"/>
    <w:rsid w:val="00403A91"/>
    <w:rsid w:val="00404B07"/>
    <w:rsid w:val="00405054"/>
    <w:rsid w:val="004077F8"/>
    <w:rsid w:val="00410629"/>
    <w:rsid w:val="00411224"/>
    <w:rsid w:val="00411732"/>
    <w:rsid w:val="0041205F"/>
    <w:rsid w:val="004133B5"/>
    <w:rsid w:val="004133D7"/>
    <w:rsid w:val="00413480"/>
    <w:rsid w:val="004147D8"/>
    <w:rsid w:val="00414C0D"/>
    <w:rsid w:val="0041629A"/>
    <w:rsid w:val="004170F3"/>
    <w:rsid w:val="0041742F"/>
    <w:rsid w:val="004175EB"/>
    <w:rsid w:val="004177C1"/>
    <w:rsid w:val="00417A42"/>
    <w:rsid w:val="00420CCE"/>
    <w:rsid w:val="00420E67"/>
    <w:rsid w:val="00421F4B"/>
    <w:rsid w:val="00424427"/>
    <w:rsid w:val="00424752"/>
    <w:rsid w:val="004249A6"/>
    <w:rsid w:val="0042540B"/>
    <w:rsid w:val="00425A60"/>
    <w:rsid w:val="004261F3"/>
    <w:rsid w:val="00426872"/>
    <w:rsid w:val="00427523"/>
    <w:rsid w:val="00427BB2"/>
    <w:rsid w:val="004307AA"/>
    <w:rsid w:val="00430EC2"/>
    <w:rsid w:val="00431092"/>
    <w:rsid w:val="0043176F"/>
    <w:rsid w:val="00432D23"/>
    <w:rsid w:val="00432D3A"/>
    <w:rsid w:val="0043376B"/>
    <w:rsid w:val="0043382E"/>
    <w:rsid w:val="0043395E"/>
    <w:rsid w:val="00433F66"/>
    <w:rsid w:val="00434358"/>
    <w:rsid w:val="004355E3"/>
    <w:rsid w:val="004368FA"/>
    <w:rsid w:val="004400CE"/>
    <w:rsid w:val="00440575"/>
    <w:rsid w:val="00440E8B"/>
    <w:rsid w:val="00441287"/>
    <w:rsid w:val="00441E1D"/>
    <w:rsid w:val="004424AA"/>
    <w:rsid w:val="004429B6"/>
    <w:rsid w:val="00444249"/>
    <w:rsid w:val="00444E1A"/>
    <w:rsid w:val="00445031"/>
    <w:rsid w:val="0044516B"/>
    <w:rsid w:val="004462B3"/>
    <w:rsid w:val="004478D6"/>
    <w:rsid w:val="00450269"/>
    <w:rsid w:val="004507CB"/>
    <w:rsid w:val="00451625"/>
    <w:rsid w:val="00451C6C"/>
    <w:rsid w:val="00452B4C"/>
    <w:rsid w:val="00453046"/>
    <w:rsid w:val="0045352C"/>
    <w:rsid w:val="004539D3"/>
    <w:rsid w:val="00453B28"/>
    <w:rsid w:val="00454CCE"/>
    <w:rsid w:val="00455CEE"/>
    <w:rsid w:val="00456E7E"/>
    <w:rsid w:val="00457445"/>
    <w:rsid w:val="00460094"/>
    <w:rsid w:val="00460CF1"/>
    <w:rsid w:val="004623B7"/>
    <w:rsid w:val="00462C9C"/>
    <w:rsid w:val="0046308A"/>
    <w:rsid w:val="00464C85"/>
    <w:rsid w:val="00465C25"/>
    <w:rsid w:val="004665E1"/>
    <w:rsid w:val="00466A58"/>
    <w:rsid w:val="004679E8"/>
    <w:rsid w:val="00467BA4"/>
    <w:rsid w:val="00470510"/>
    <w:rsid w:val="00472846"/>
    <w:rsid w:val="00472907"/>
    <w:rsid w:val="004729F4"/>
    <w:rsid w:val="00472F54"/>
    <w:rsid w:val="004741F0"/>
    <w:rsid w:val="004748DC"/>
    <w:rsid w:val="00475E7E"/>
    <w:rsid w:val="00477B72"/>
    <w:rsid w:val="00477D40"/>
    <w:rsid w:val="00477D6B"/>
    <w:rsid w:val="00480452"/>
    <w:rsid w:val="00481894"/>
    <w:rsid w:val="004818A7"/>
    <w:rsid w:val="00481A84"/>
    <w:rsid w:val="00481EAD"/>
    <w:rsid w:val="0048287A"/>
    <w:rsid w:val="004836B5"/>
    <w:rsid w:val="00483988"/>
    <w:rsid w:val="004839E6"/>
    <w:rsid w:val="00484794"/>
    <w:rsid w:val="00485B55"/>
    <w:rsid w:val="00486590"/>
    <w:rsid w:val="004901E0"/>
    <w:rsid w:val="00493B2C"/>
    <w:rsid w:val="00497FFE"/>
    <w:rsid w:val="004A0300"/>
    <w:rsid w:val="004A0D8A"/>
    <w:rsid w:val="004A2F14"/>
    <w:rsid w:val="004A368F"/>
    <w:rsid w:val="004A454D"/>
    <w:rsid w:val="004A5722"/>
    <w:rsid w:val="004A5FD0"/>
    <w:rsid w:val="004B089C"/>
    <w:rsid w:val="004B1066"/>
    <w:rsid w:val="004B18FE"/>
    <w:rsid w:val="004B1CC3"/>
    <w:rsid w:val="004B1F06"/>
    <w:rsid w:val="004B216C"/>
    <w:rsid w:val="004B2D85"/>
    <w:rsid w:val="004B32B4"/>
    <w:rsid w:val="004B4098"/>
    <w:rsid w:val="004B4220"/>
    <w:rsid w:val="004B4C4A"/>
    <w:rsid w:val="004B5E18"/>
    <w:rsid w:val="004B788C"/>
    <w:rsid w:val="004C05CD"/>
    <w:rsid w:val="004C0907"/>
    <w:rsid w:val="004C2975"/>
    <w:rsid w:val="004C4096"/>
    <w:rsid w:val="004C6274"/>
    <w:rsid w:val="004C694F"/>
    <w:rsid w:val="004C781D"/>
    <w:rsid w:val="004D02E7"/>
    <w:rsid w:val="004D0EE1"/>
    <w:rsid w:val="004D10DA"/>
    <w:rsid w:val="004D1B51"/>
    <w:rsid w:val="004D1EFC"/>
    <w:rsid w:val="004D220E"/>
    <w:rsid w:val="004D25CB"/>
    <w:rsid w:val="004D29E7"/>
    <w:rsid w:val="004D43B9"/>
    <w:rsid w:val="004D5754"/>
    <w:rsid w:val="004D607B"/>
    <w:rsid w:val="004D61C7"/>
    <w:rsid w:val="004D7119"/>
    <w:rsid w:val="004E01F9"/>
    <w:rsid w:val="004E03F4"/>
    <w:rsid w:val="004E1208"/>
    <w:rsid w:val="004E15AE"/>
    <w:rsid w:val="004E20CC"/>
    <w:rsid w:val="004E2A4F"/>
    <w:rsid w:val="004E4169"/>
    <w:rsid w:val="004E42DF"/>
    <w:rsid w:val="004E468C"/>
    <w:rsid w:val="004E5514"/>
    <w:rsid w:val="004E6D55"/>
    <w:rsid w:val="004F1EE0"/>
    <w:rsid w:val="004F22C0"/>
    <w:rsid w:val="004F2B8C"/>
    <w:rsid w:val="004F35B8"/>
    <w:rsid w:val="004F37A0"/>
    <w:rsid w:val="004F4C71"/>
    <w:rsid w:val="004F4F81"/>
    <w:rsid w:val="004F5574"/>
    <w:rsid w:val="004F56E9"/>
    <w:rsid w:val="004F5794"/>
    <w:rsid w:val="004F5821"/>
    <w:rsid w:val="004F59DE"/>
    <w:rsid w:val="004F641B"/>
    <w:rsid w:val="004F6583"/>
    <w:rsid w:val="004F74CC"/>
    <w:rsid w:val="00500BA7"/>
    <w:rsid w:val="00500BD4"/>
    <w:rsid w:val="0050238D"/>
    <w:rsid w:val="00502B2B"/>
    <w:rsid w:val="00502CF0"/>
    <w:rsid w:val="0050325F"/>
    <w:rsid w:val="005033CE"/>
    <w:rsid w:val="00503716"/>
    <w:rsid w:val="0050434F"/>
    <w:rsid w:val="0050610E"/>
    <w:rsid w:val="005063EE"/>
    <w:rsid w:val="005069D1"/>
    <w:rsid w:val="00507326"/>
    <w:rsid w:val="00507487"/>
    <w:rsid w:val="005074B9"/>
    <w:rsid w:val="00507B9B"/>
    <w:rsid w:val="0051075F"/>
    <w:rsid w:val="00510EAE"/>
    <w:rsid w:val="00511388"/>
    <w:rsid w:val="005124DB"/>
    <w:rsid w:val="0051328F"/>
    <w:rsid w:val="00513EB5"/>
    <w:rsid w:val="00514238"/>
    <w:rsid w:val="005146BD"/>
    <w:rsid w:val="005149E2"/>
    <w:rsid w:val="00516235"/>
    <w:rsid w:val="005162FE"/>
    <w:rsid w:val="00517256"/>
    <w:rsid w:val="00517AA5"/>
    <w:rsid w:val="0052275B"/>
    <w:rsid w:val="0052342C"/>
    <w:rsid w:val="00524EEB"/>
    <w:rsid w:val="005253EC"/>
    <w:rsid w:val="0052557D"/>
    <w:rsid w:val="00525757"/>
    <w:rsid w:val="00525B1B"/>
    <w:rsid w:val="00526185"/>
    <w:rsid w:val="00526C66"/>
    <w:rsid w:val="005271F6"/>
    <w:rsid w:val="00527478"/>
    <w:rsid w:val="00527DF8"/>
    <w:rsid w:val="00530203"/>
    <w:rsid w:val="0053058D"/>
    <w:rsid w:val="0053065B"/>
    <w:rsid w:val="00530759"/>
    <w:rsid w:val="00530F8E"/>
    <w:rsid w:val="00532374"/>
    <w:rsid w:val="00532838"/>
    <w:rsid w:val="00532ECC"/>
    <w:rsid w:val="00533017"/>
    <w:rsid w:val="005331E9"/>
    <w:rsid w:val="005332D6"/>
    <w:rsid w:val="00533590"/>
    <w:rsid w:val="00533D81"/>
    <w:rsid w:val="00534EB3"/>
    <w:rsid w:val="0053579D"/>
    <w:rsid w:val="005359F9"/>
    <w:rsid w:val="00536C54"/>
    <w:rsid w:val="005400BB"/>
    <w:rsid w:val="0054198F"/>
    <w:rsid w:val="00541A3B"/>
    <w:rsid w:val="00541F9D"/>
    <w:rsid w:val="005437B3"/>
    <w:rsid w:val="005438E9"/>
    <w:rsid w:val="00543E77"/>
    <w:rsid w:val="00544048"/>
    <w:rsid w:val="005441ED"/>
    <w:rsid w:val="005457B3"/>
    <w:rsid w:val="00545BE0"/>
    <w:rsid w:val="005473E8"/>
    <w:rsid w:val="00547B1C"/>
    <w:rsid w:val="005501DA"/>
    <w:rsid w:val="00550C6C"/>
    <w:rsid w:val="00551D98"/>
    <w:rsid w:val="00551E7E"/>
    <w:rsid w:val="00552421"/>
    <w:rsid w:val="00552C57"/>
    <w:rsid w:val="00553077"/>
    <w:rsid w:val="00554084"/>
    <w:rsid w:val="00555774"/>
    <w:rsid w:val="005561FB"/>
    <w:rsid w:val="00556484"/>
    <w:rsid w:val="0055653C"/>
    <w:rsid w:val="005569B6"/>
    <w:rsid w:val="00556A51"/>
    <w:rsid w:val="00557E96"/>
    <w:rsid w:val="0056007F"/>
    <w:rsid w:val="00561455"/>
    <w:rsid w:val="00563F70"/>
    <w:rsid w:val="0056720F"/>
    <w:rsid w:val="00567274"/>
    <w:rsid w:val="00570427"/>
    <w:rsid w:val="005710ED"/>
    <w:rsid w:val="0057145B"/>
    <w:rsid w:val="0057210E"/>
    <w:rsid w:val="005727CD"/>
    <w:rsid w:val="0057329E"/>
    <w:rsid w:val="00574DA0"/>
    <w:rsid w:val="00575471"/>
    <w:rsid w:val="00575A7A"/>
    <w:rsid w:val="00576CA3"/>
    <w:rsid w:val="00580065"/>
    <w:rsid w:val="00580304"/>
    <w:rsid w:val="0058055E"/>
    <w:rsid w:val="005806F5"/>
    <w:rsid w:val="005807B1"/>
    <w:rsid w:val="00583653"/>
    <w:rsid w:val="00583692"/>
    <w:rsid w:val="005839FB"/>
    <w:rsid w:val="00584151"/>
    <w:rsid w:val="005843F8"/>
    <w:rsid w:val="00584AB4"/>
    <w:rsid w:val="00584E31"/>
    <w:rsid w:val="0058500F"/>
    <w:rsid w:val="00585070"/>
    <w:rsid w:val="00585E0D"/>
    <w:rsid w:val="005866BB"/>
    <w:rsid w:val="00590D50"/>
    <w:rsid w:val="00591951"/>
    <w:rsid w:val="00591B59"/>
    <w:rsid w:val="00591DE9"/>
    <w:rsid w:val="00592247"/>
    <w:rsid w:val="00592B7D"/>
    <w:rsid w:val="0059371E"/>
    <w:rsid w:val="00594485"/>
    <w:rsid w:val="00594699"/>
    <w:rsid w:val="005952C5"/>
    <w:rsid w:val="0059584D"/>
    <w:rsid w:val="00595BEE"/>
    <w:rsid w:val="00595D6A"/>
    <w:rsid w:val="00596ECD"/>
    <w:rsid w:val="00596ED1"/>
    <w:rsid w:val="005A0A8F"/>
    <w:rsid w:val="005A0DBF"/>
    <w:rsid w:val="005A1B16"/>
    <w:rsid w:val="005A1E2C"/>
    <w:rsid w:val="005A26FA"/>
    <w:rsid w:val="005A2B13"/>
    <w:rsid w:val="005A2C1B"/>
    <w:rsid w:val="005A2E5E"/>
    <w:rsid w:val="005A4883"/>
    <w:rsid w:val="005A4FA0"/>
    <w:rsid w:val="005A51CD"/>
    <w:rsid w:val="005A6A53"/>
    <w:rsid w:val="005A72D6"/>
    <w:rsid w:val="005B0EF1"/>
    <w:rsid w:val="005B2244"/>
    <w:rsid w:val="005B2CA7"/>
    <w:rsid w:val="005B2CBA"/>
    <w:rsid w:val="005B38D6"/>
    <w:rsid w:val="005B58BD"/>
    <w:rsid w:val="005B5BCD"/>
    <w:rsid w:val="005B60AA"/>
    <w:rsid w:val="005B62F8"/>
    <w:rsid w:val="005B7823"/>
    <w:rsid w:val="005C1FA0"/>
    <w:rsid w:val="005C1FE4"/>
    <w:rsid w:val="005C2027"/>
    <w:rsid w:val="005C27E6"/>
    <w:rsid w:val="005C2842"/>
    <w:rsid w:val="005C2F14"/>
    <w:rsid w:val="005C31B2"/>
    <w:rsid w:val="005C38BA"/>
    <w:rsid w:val="005C4918"/>
    <w:rsid w:val="005C5DE7"/>
    <w:rsid w:val="005C5F10"/>
    <w:rsid w:val="005C668D"/>
    <w:rsid w:val="005C72DD"/>
    <w:rsid w:val="005C768A"/>
    <w:rsid w:val="005D03D7"/>
    <w:rsid w:val="005D15C1"/>
    <w:rsid w:val="005D18C4"/>
    <w:rsid w:val="005D38D6"/>
    <w:rsid w:val="005D463C"/>
    <w:rsid w:val="005D4644"/>
    <w:rsid w:val="005D480A"/>
    <w:rsid w:val="005D4EFC"/>
    <w:rsid w:val="005D4F06"/>
    <w:rsid w:val="005D51A4"/>
    <w:rsid w:val="005D5ED8"/>
    <w:rsid w:val="005D6026"/>
    <w:rsid w:val="005D6A5F"/>
    <w:rsid w:val="005D6A7C"/>
    <w:rsid w:val="005E122B"/>
    <w:rsid w:val="005E2357"/>
    <w:rsid w:val="005E2F5B"/>
    <w:rsid w:val="005E2F98"/>
    <w:rsid w:val="005E3380"/>
    <w:rsid w:val="005E39EF"/>
    <w:rsid w:val="005E6B82"/>
    <w:rsid w:val="005E7495"/>
    <w:rsid w:val="005E75DC"/>
    <w:rsid w:val="005E75EC"/>
    <w:rsid w:val="005F044E"/>
    <w:rsid w:val="005F0614"/>
    <w:rsid w:val="005F1405"/>
    <w:rsid w:val="005F1F32"/>
    <w:rsid w:val="005F1F6B"/>
    <w:rsid w:val="005F2334"/>
    <w:rsid w:val="005F2D07"/>
    <w:rsid w:val="005F3806"/>
    <w:rsid w:val="005F3C95"/>
    <w:rsid w:val="005F3DC4"/>
    <w:rsid w:val="005F4223"/>
    <w:rsid w:val="005F45EB"/>
    <w:rsid w:val="005F4C56"/>
    <w:rsid w:val="005F531A"/>
    <w:rsid w:val="005F5C2B"/>
    <w:rsid w:val="005F5D51"/>
    <w:rsid w:val="005F625C"/>
    <w:rsid w:val="005F6556"/>
    <w:rsid w:val="005F6C78"/>
    <w:rsid w:val="005F7186"/>
    <w:rsid w:val="005F7F56"/>
    <w:rsid w:val="00600F0D"/>
    <w:rsid w:val="00602E2B"/>
    <w:rsid w:val="006030F5"/>
    <w:rsid w:val="0060374E"/>
    <w:rsid w:val="006049E9"/>
    <w:rsid w:val="00604BC7"/>
    <w:rsid w:val="00604E87"/>
    <w:rsid w:val="00604EC6"/>
    <w:rsid w:val="00605D87"/>
    <w:rsid w:val="00605D8A"/>
    <w:rsid w:val="00606132"/>
    <w:rsid w:val="00607436"/>
    <w:rsid w:val="006104E9"/>
    <w:rsid w:val="00610A6E"/>
    <w:rsid w:val="00610B66"/>
    <w:rsid w:val="00610F13"/>
    <w:rsid w:val="0061102F"/>
    <w:rsid w:val="006110D4"/>
    <w:rsid w:val="00612318"/>
    <w:rsid w:val="00612514"/>
    <w:rsid w:val="00612D47"/>
    <w:rsid w:val="00614100"/>
    <w:rsid w:val="006147A9"/>
    <w:rsid w:val="006156EF"/>
    <w:rsid w:val="006159E3"/>
    <w:rsid w:val="00620284"/>
    <w:rsid w:val="00621603"/>
    <w:rsid w:val="00623559"/>
    <w:rsid w:val="00624463"/>
    <w:rsid w:val="00625659"/>
    <w:rsid w:val="00625BB3"/>
    <w:rsid w:val="006260AE"/>
    <w:rsid w:val="0062752E"/>
    <w:rsid w:val="0062754B"/>
    <w:rsid w:val="00627F2C"/>
    <w:rsid w:val="006305CA"/>
    <w:rsid w:val="00632210"/>
    <w:rsid w:val="006324E1"/>
    <w:rsid w:val="00632C26"/>
    <w:rsid w:val="00632E7A"/>
    <w:rsid w:val="00634DCB"/>
    <w:rsid w:val="00634EC5"/>
    <w:rsid w:val="00635933"/>
    <w:rsid w:val="00636335"/>
    <w:rsid w:val="006378A4"/>
    <w:rsid w:val="00637EB5"/>
    <w:rsid w:val="006411BA"/>
    <w:rsid w:val="006424CE"/>
    <w:rsid w:val="006432EC"/>
    <w:rsid w:val="00644BCF"/>
    <w:rsid w:val="00644EBD"/>
    <w:rsid w:val="006453BC"/>
    <w:rsid w:val="00645B69"/>
    <w:rsid w:val="00646E29"/>
    <w:rsid w:val="00646FD1"/>
    <w:rsid w:val="00647352"/>
    <w:rsid w:val="00647BDF"/>
    <w:rsid w:val="0065080D"/>
    <w:rsid w:val="00650AFA"/>
    <w:rsid w:val="006510EF"/>
    <w:rsid w:val="006519C5"/>
    <w:rsid w:val="0065252C"/>
    <w:rsid w:val="006533CB"/>
    <w:rsid w:val="00653615"/>
    <w:rsid w:val="00653933"/>
    <w:rsid w:val="00653B0C"/>
    <w:rsid w:val="006549F9"/>
    <w:rsid w:val="00655678"/>
    <w:rsid w:val="0065567A"/>
    <w:rsid w:val="00655A2E"/>
    <w:rsid w:val="006604D4"/>
    <w:rsid w:val="006606FF"/>
    <w:rsid w:val="00660AFC"/>
    <w:rsid w:val="00661E75"/>
    <w:rsid w:val="00661FB7"/>
    <w:rsid w:val="0066204B"/>
    <w:rsid w:val="006621F4"/>
    <w:rsid w:val="006627BF"/>
    <w:rsid w:val="00662917"/>
    <w:rsid w:val="00662CFC"/>
    <w:rsid w:val="0066615D"/>
    <w:rsid w:val="0066633C"/>
    <w:rsid w:val="00666399"/>
    <w:rsid w:val="006679B7"/>
    <w:rsid w:val="006702CB"/>
    <w:rsid w:val="00670BAB"/>
    <w:rsid w:val="00670E08"/>
    <w:rsid w:val="006722CF"/>
    <w:rsid w:val="00673996"/>
    <w:rsid w:val="00673F24"/>
    <w:rsid w:val="006741D7"/>
    <w:rsid w:val="00674D07"/>
    <w:rsid w:val="00675000"/>
    <w:rsid w:val="006757D9"/>
    <w:rsid w:val="0067637D"/>
    <w:rsid w:val="00676DF8"/>
    <w:rsid w:val="006775F7"/>
    <w:rsid w:val="0067767D"/>
    <w:rsid w:val="00677E93"/>
    <w:rsid w:val="00677EA5"/>
    <w:rsid w:val="0068138C"/>
    <w:rsid w:val="00682506"/>
    <w:rsid w:val="00682B72"/>
    <w:rsid w:val="00682B8F"/>
    <w:rsid w:val="00682BB6"/>
    <w:rsid w:val="00683727"/>
    <w:rsid w:val="006838C7"/>
    <w:rsid w:val="00687088"/>
    <w:rsid w:val="00687F83"/>
    <w:rsid w:val="006902DC"/>
    <w:rsid w:val="0069041B"/>
    <w:rsid w:val="0069106A"/>
    <w:rsid w:val="006917A2"/>
    <w:rsid w:val="00691E8A"/>
    <w:rsid w:val="00692B98"/>
    <w:rsid w:val="00692DB7"/>
    <w:rsid w:val="00693D36"/>
    <w:rsid w:val="006949EA"/>
    <w:rsid w:val="00696239"/>
    <w:rsid w:val="00697B7D"/>
    <w:rsid w:val="006A12D0"/>
    <w:rsid w:val="006A1B8F"/>
    <w:rsid w:val="006A324B"/>
    <w:rsid w:val="006A3EDA"/>
    <w:rsid w:val="006A49D5"/>
    <w:rsid w:val="006A529C"/>
    <w:rsid w:val="006A5859"/>
    <w:rsid w:val="006B00F0"/>
    <w:rsid w:val="006B1D51"/>
    <w:rsid w:val="006B1F8D"/>
    <w:rsid w:val="006B2675"/>
    <w:rsid w:val="006B33D2"/>
    <w:rsid w:val="006B360D"/>
    <w:rsid w:val="006B4465"/>
    <w:rsid w:val="006B45FB"/>
    <w:rsid w:val="006B4C87"/>
    <w:rsid w:val="006B4CA9"/>
    <w:rsid w:val="006B532D"/>
    <w:rsid w:val="006C0167"/>
    <w:rsid w:val="006C0A87"/>
    <w:rsid w:val="006C13FE"/>
    <w:rsid w:val="006C1746"/>
    <w:rsid w:val="006C1CCF"/>
    <w:rsid w:val="006C2E47"/>
    <w:rsid w:val="006C51E5"/>
    <w:rsid w:val="006C5359"/>
    <w:rsid w:val="006C62BF"/>
    <w:rsid w:val="006C74B9"/>
    <w:rsid w:val="006C7543"/>
    <w:rsid w:val="006C794F"/>
    <w:rsid w:val="006C7B63"/>
    <w:rsid w:val="006D1D1E"/>
    <w:rsid w:val="006D2494"/>
    <w:rsid w:val="006D2EFD"/>
    <w:rsid w:val="006D4088"/>
    <w:rsid w:val="006D4EB0"/>
    <w:rsid w:val="006D55AF"/>
    <w:rsid w:val="006D5CEC"/>
    <w:rsid w:val="006D73F2"/>
    <w:rsid w:val="006D7594"/>
    <w:rsid w:val="006D7A9F"/>
    <w:rsid w:val="006D7CF7"/>
    <w:rsid w:val="006E0631"/>
    <w:rsid w:val="006E1613"/>
    <w:rsid w:val="006E1964"/>
    <w:rsid w:val="006E1D86"/>
    <w:rsid w:val="006E3295"/>
    <w:rsid w:val="006E450C"/>
    <w:rsid w:val="006E5773"/>
    <w:rsid w:val="006E6799"/>
    <w:rsid w:val="006E6B07"/>
    <w:rsid w:val="006F10EA"/>
    <w:rsid w:val="006F112F"/>
    <w:rsid w:val="006F3EE8"/>
    <w:rsid w:val="006F54F2"/>
    <w:rsid w:val="006F573E"/>
    <w:rsid w:val="006F5FA3"/>
    <w:rsid w:val="006F6319"/>
    <w:rsid w:val="00700D78"/>
    <w:rsid w:val="00701237"/>
    <w:rsid w:val="00701424"/>
    <w:rsid w:val="0070392B"/>
    <w:rsid w:val="00703E20"/>
    <w:rsid w:val="00704312"/>
    <w:rsid w:val="0070551E"/>
    <w:rsid w:val="00705D7B"/>
    <w:rsid w:val="00705E53"/>
    <w:rsid w:val="00707CF0"/>
    <w:rsid w:val="00707E09"/>
    <w:rsid w:val="00710E13"/>
    <w:rsid w:val="00710EE5"/>
    <w:rsid w:val="00712729"/>
    <w:rsid w:val="00712D82"/>
    <w:rsid w:val="00713B5F"/>
    <w:rsid w:val="00713DF6"/>
    <w:rsid w:val="00713E9A"/>
    <w:rsid w:val="007143D1"/>
    <w:rsid w:val="007145C4"/>
    <w:rsid w:val="00714FAA"/>
    <w:rsid w:val="00715824"/>
    <w:rsid w:val="00715D6F"/>
    <w:rsid w:val="0071745A"/>
    <w:rsid w:val="007202C5"/>
    <w:rsid w:val="00720C2A"/>
    <w:rsid w:val="00720C46"/>
    <w:rsid w:val="0072375F"/>
    <w:rsid w:val="00723D06"/>
    <w:rsid w:val="007244B2"/>
    <w:rsid w:val="007248FB"/>
    <w:rsid w:val="00724A8B"/>
    <w:rsid w:val="007275E5"/>
    <w:rsid w:val="00727E1C"/>
    <w:rsid w:val="007318B2"/>
    <w:rsid w:val="00731D46"/>
    <w:rsid w:val="007328F1"/>
    <w:rsid w:val="00732CE0"/>
    <w:rsid w:val="0073348E"/>
    <w:rsid w:val="00733497"/>
    <w:rsid w:val="007338AD"/>
    <w:rsid w:val="00733CE8"/>
    <w:rsid w:val="00733E4C"/>
    <w:rsid w:val="00734123"/>
    <w:rsid w:val="007341CA"/>
    <w:rsid w:val="007346DC"/>
    <w:rsid w:val="00734B95"/>
    <w:rsid w:val="00734F71"/>
    <w:rsid w:val="007355C6"/>
    <w:rsid w:val="00736D17"/>
    <w:rsid w:val="00737536"/>
    <w:rsid w:val="00737D08"/>
    <w:rsid w:val="00740FB0"/>
    <w:rsid w:val="00743D66"/>
    <w:rsid w:val="00744D2C"/>
    <w:rsid w:val="00744F83"/>
    <w:rsid w:val="00745DB5"/>
    <w:rsid w:val="0074650E"/>
    <w:rsid w:val="0074679B"/>
    <w:rsid w:val="00747118"/>
    <w:rsid w:val="00747D19"/>
    <w:rsid w:val="007512C0"/>
    <w:rsid w:val="00751529"/>
    <w:rsid w:val="00752308"/>
    <w:rsid w:val="007523D4"/>
    <w:rsid w:val="00752842"/>
    <w:rsid w:val="0075341C"/>
    <w:rsid w:val="00754A69"/>
    <w:rsid w:val="00757B3A"/>
    <w:rsid w:val="00761221"/>
    <w:rsid w:val="00761D77"/>
    <w:rsid w:val="00763E7B"/>
    <w:rsid w:val="0076474B"/>
    <w:rsid w:val="00764DB1"/>
    <w:rsid w:val="00765496"/>
    <w:rsid w:val="0076553B"/>
    <w:rsid w:val="007655C4"/>
    <w:rsid w:val="00765AE6"/>
    <w:rsid w:val="00765E5B"/>
    <w:rsid w:val="007663DB"/>
    <w:rsid w:val="007702AD"/>
    <w:rsid w:val="00770518"/>
    <w:rsid w:val="00770C1B"/>
    <w:rsid w:val="00771E32"/>
    <w:rsid w:val="00772ED7"/>
    <w:rsid w:val="007741A8"/>
    <w:rsid w:val="0077475D"/>
    <w:rsid w:val="0077569D"/>
    <w:rsid w:val="00775D77"/>
    <w:rsid w:val="007800A8"/>
    <w:rsid w:val="00781084"/>
    <w:rsid w:val="00781C79"/>
    <w:rsid w:val="00781CAC"/>
    <w:rsid w:val="007829F8"/>
    <w:rsid w:val="007832F8"/>
    <w:rsid w:val="007833D1"/>
    <w:rsid w:val="00783A21"/>
    <w:rsid w:val="00783E38"/>
    <w:rsid w:val="00784B2F"/>
    <w:rsid w:val="00785BCE"/>
    <w:rsid w:val="007862C0"/>
    <w:rsid w:val="00786705"/>
    <w:rsid w:val="00786778"/>
    <w:rsid w:val="00786905"/>
    <w:rsid w:val="00786A85"/>
    <w:rsid w:val="00787105"/>
    <w:rsid w:val="007915EA"/>
    <w:rsid w:val="007916AF"/>
    <w:rsid w:val="007918E6"/>
    <w:rsid w:val="00791D2A"/>
    <w:rsid w:val="0079253B"/>
    <w:rsid w:val="0079277D"/>
    <w:rsid w:val="00794385"/>
    <w:rsid w:val="0079543D"/>
    <w:rsid w:val="00795EA6"/>
    <w:rsid w:val="00795F07"/>
    <w:rsid w:val="007963F3"/>
    <w:rsid w:val="00797070"/>
    <w:rsid w:val="00797874"/>
    <w:rsid w:val="00797F55"/>
    <w:rsid w:val="00797FB4"/>
    <w:rsid w:val="007A0515"/>
    <w:rsid w:val="007A08E1"/>
    <w:rsid w:val="007A096C"/>
    <w:rsid w:val="007A0FFD"/>
    <w:rsid w:val="007A10F0"/>
    <w:rsid w:val="007A1927"/>
    <w:rsid w:val="007A2DA8"/>
    <w:rsid w:val="007A3FC3"/>
    <w:rsid w:val="007A4223"/>
    <w:rsid w:val="007A42C5"/>
    <w:rsid w:val="007A4754"/>
    <w:rsid w:val="007A4A1D"/>
    <w:rsid w:val="007A4E47"/>
    <w:rsid w:val="007A6254"/>
    <w:rsid w:val="007A76C1"/>
    <w:rsid w:val="007B0614"/>
    <w:rsid w:val="007B072D"/>
    <w:rsid w:val="007B6108"/>
    <w:rsid w:val="007B6BD8"/>
    <w:rsid w:val="007C051B"/>
    <w:rsid w:val="007C06C5"/>
    <w:rsid w:val="007C0B85"/>
    <w:rsid w:val="007C1544"/>
    <w:rsid w:val="007C1B75"/>
    <w:rsid w:val="007C1D43"/>
    <w:rsid w:val="007C3429"/>
    <w:rsid w:val="007C4102"/>
    <w:rsid w:val="007C448F"/>
    <w:rsid w:val="007C54EA"/>
    <w:rsid w:val="007C5F75"/>
    <w:rsid w:val="007C6BF5"/>
    <w:rsid w:val="007C75C4"/>
    <w:rsid w:val="007D02F6"/>
    <w:rsid w:val="007D0B3B"/>
    <w:rsid w:val="007D1CB4"/>
    <w:rsid w:val="007D1D3F"/>
    <w:rsid w:val="007D4AC4"/>
    <w:rsid w:val="007D4E28"/>
    <w:rsid w:val="007D64EC"/>
    <w:rsid w:val="007D6556"/>
    <w:rsid w:val="007E0226"/>
    <w:rsid w:val="007E1459"/>
    <w:rsid w:val="007E1557"/>
    <w:rsid w:val="007E1582"/>
    <w:rsid w:val="007E1811"/>
    <w:rsid w:val="007E1816"/>
    <w:rsid w:val="007E20D7"/>
    <w:rsid w:val="007E22E0"/>
    <w:rsid w:val="007E2B04"/>
    <w:rsid w:val="007E3F84"/>
    <w:rsid w:val="007E4C78"/>
    <w:rsid w:val="007E4CEF"/>
    <w:rsid w:val="007E50D4"/>
    <w:rsid w:val="007E688E"/>
    <w:rsid w:val="007E6EB8"/>
    <w:rsid w:val="007E6F1F"/>
    <w:rsid w:val="007E7E88"/>
    <w:rsid w:val="007F1EDF"/>
    <w:rsid w:val="007F2B09"/>
    <w:rsid w:val="007F3279"/>
    <w:rsid w:val="007F35E4"/>
    <w:rsid w:val="007F62EE"/>
    <w:rsid w:val="007F7B40"/>
    <w:rsid w:val="0080307B"/>
    <w:rsid w:val="008031AF"/>
    <w:rsid w:val="008031E2"/>
    <w:rsid w:val="008058E2"/>
    <w:rsid w:val="00805C24"/>
    <w:rsid w:val="00806A19"/>
    <w:rsid w:val="00807398"/>
    <w:rsid w:val="008100B1"/>
    <w:rsid w:val="008101F5"/>
    <w:rsid w:val="00810907"/>
    <w:rsid w:val="008117F2"/>
    <w:rsid w:val="00811E57"/>
    <w:rsid w:val="00811FC0"/>
    <w:rsid w:val="00812361"/>
    <w:rsid w:val="00812366"/>
    <w:rsid w:val="0081252C"/>
    <w:rsid w:val="00812A88"/>
    <w:rsid w:val="0081332B"/>
    <w:rsid w:val="008134B4"/>
    <w:rsid w:val="00813B00"/>
    <w:rsid w:val="008141D7"/>
    <w:rsid w:val="008159F5"/>
    <w:rsid w:val="00816277"/>
    <w:rsid w:val="008162A5"/>
    <w:rsid w:val="00816ACF"/>
    <w:rsid w:val="00817F16"/>
    <w:rsid w:val="00817FB9"/>
    <w:rsid w:val="00822277"/>
    <w:rsid w:val="00822820"/>
    <w:rsid w:val="00822882"/>
    <w:rsid w:val="00823153"/>
    <w:rsid w:val="0082383D"/>
    <w:rsid w:val="00823843"/>
    <w:rsid w:val="0082486E"/>
    <w:rsid w:val="00824D36"/>
    <w:rsid w:val="00824E96"/>
    <w:rsid w:val="0082608C"/>
    <w:rsid w:val="008260FF"/>
    <w:rsid w:val="00826875"/>
    <w:rsid w:val="00826C01"/>
    <w:rsid w:val="00827912"/>
    <w:rsid w:val="00827ACC"/>
    <w:rsid w:val="008304B2"/>
    <w:rsid w:val="00832EBE"/>
    <w:rsid w:val="008333CA"/>
    <w:rsid w:val="00833F3C"/>
    <w:rsid w:val="00834880"/>
    <w:rsid w:val="00834A42"/>
    <w:rsid w:val="008358D7"/>
    <w:rsid w:val="008362FE"/>
    <w:rsid w:val="008367A2"/>
    <w:rsid w:val="00836A47"/>
    <w:rsid w:val="0083732C"/>
    <w:rsid w:val="00837367"/>
    <w:rsid w:val="008414B9"/>
    <w:rsid w:val="00841512"/>
    <w:rsid w:val="0084168D"/>
    <w:rsid w:val="00841AD5"/>
    <w:rsid w:val="00844254"/>
    <w:rsid w:val="00844844"/>
    <w:rsid w:val="00844F2E"/>
    <w:rsid w:val="00845461"/>
    <w:rsid w:val="008479DC"/>
    <w:rsid w:val="00850736"/>
    <w:rsid w:val="00850811"/>
    <w:rsid w:val="00850B8A"/>
    <w:rsid w:val="0085101C"/>
    <w:rsid w:val="008517E7"/>
    <w:rsid w:val="00851A97"/>
    <w:rsid w:val="00852173"/>
    <w:rsid w:val="00852B0A"/>
    <w:rsid w:val="0085425D"/>
    <w:rsid w:val="0085550C"/>
    <w:rsid w:val="00856378"/>
    <w:rsid w:val="00856AA9"/>
    <w:rsid w:val="008578DD"/>
    <w:rsid w:val="00857F49"/>
    <w:rsid w:val="00860071"/>
    <w:rsid w:val="00861F70"/>
    <w:rsid w:val="00862BF2"/>
    <w:rsid w:val="00863360"/>
    <w:rsid w:val="008635EC"/>
    <w:rsid w:val="008646DE"/>
    <w:rsid w:val="00866096"/>
    <w:rsid w:val="00866233"/>
    <w:rsid w:val="00866B03"/>
    <w:rsid w:val="008708CF"/>
    <w:rsid w:val="008709FF"/>
    <w:rsid w:val="00870CA1"/>
    <w:rsid w:val="00870E4B"/>
    <w:rsid w:val="00871B0C"/>
    <w:rsid w:val="00871F7D"/>
    <w:rsid w:val="00874938"/>
    <w:rsid w:val="00874D41"/>
    <w:rsid w:val="0087548A"/>
    <w:rsid w:val="00875977"/>
    <w:rsid w:val="00876EC5"/>
    <w:rsid w:val="008778A5"/>
    <w:rsid w:val="0088025D"/>
    <w:rsid w:val="00881F32"/>
    <w:rsid w:val="00883A49"/>
    <w:rsid w:val="008851C0"/>
    <w:rsid w:val="008854B8"/>
    <w:rsid w:val="008861F5"/>
    <w:rsid w:val="00886626"/>
    <w:rsid w:val="00886751"/>
    <w:rsid w:val="008867B3"/>
    <w:rsid w:val="00886B20"/>
    <w:rsid w:val="00886CB7"/>
    <w:rsid w:val="0089063D"/>
    <w:rsid w:val="00890CD1"/>
    <w:rsid w:val="00891DA6"/>
    <w:rsid w:val="00891E04"/>
    <w:rsid w:val="00892F37"/>
    <w:rsid w:val="008943F0"/>
    <w:rsid w:val="00894F98"/>
    <w:rsid w:val="00895199"/>
    <w:rsid w:val="0089626C"/>
    <w:rsid w:val="008971BE"/>
    <w:rsid w:val="0089792F"/>
    <w:rsid w:val="008A04B7"/>
    <w:rsid w:val="008A0C31"/>
    <w:rsid w:val="008A359E"/>
    <w:rsid w:val="008A56AC"/>
    <w:rsid w:val="008A5D18"/>
    <w:rsid w:val="008A6883"/>
    <w:rsid w:val="008A69BF"/>
    <w:rsid w:val="008A7F01"/>
    <w:rsid w:val="008B0B82"/>
    <w:rsid w:val="008B0DA7"/>
    <w:rsid w:val="008B1BED"/>
    <w:rsid w:val="008B1E72"/>
    <w:rsid w:val="008B2B41"/>
    <w:rsid w:val="008B4543"/>
    <w:rsid w:val="008B46D6"/>
    <w:rsid w:val="008B58C4"/>
    <w:rsid w:val="008B590C"/>
    <w:rsid w:val="008B5F08"/>
    <w:rsid w:val="008B6E23"/>
    <w:rsid w:val="008B70E9"/>
    <w:rsid w:val="008B7E21"/>
    <w:rsid w:val="008C09CC"/>
    <w:rsid w:val="008C19EE"/>
    <w:rsid w:val="008C2029"/>
    <w:rsid w:val="008C42AB"/>
    <w:rsid w:val="008C53A5"/>
    <w:rsid w:val="008C60FE"/>
    <w:rsid w:val="008C75C2"/>
    <w:rsid w:val="008D017F"/>
    <w:rsid w:val="008D09F8"/>
    <w:rsid w:val="008D115D"/>
    <w:rsid w:val="008D1255"/>
    <w:rsid w:val="008D21D5"/>
    <w:rsid w:val="008D230B"/>
    <w:rsid w:val="008D2419"/>
    <w:rsid w:val="008D3411"/>
    <w:rsid w:val="008D39A9"/>
    <w:rsid w:val="008D3AAF"/>
    <w:rsid w:val="008D4B68"/>
    <w:rsid w:val="008D5BDF"/>
    <w:rsid w:val="008D684F"/>
    <w:rsid w:val="008D6F88"/>
    <w:rsid w:val="008D77A4"/>
    <w:rsid w:val="008D7BAB"/>
    <w:rsid w:val="008E0261"/>
    <w:rsid w:val="008E098F"/>
    <w:rsid w:val="008E1164"/>
    <w:rsid w:val="008E2955"/>
    <w:rsid w:val="008E3B4E"/>
    <w:rsid w:val="008E3B89"/>
    <w:rsid w:val="008E4A79"/>
    <w:rsid w:val="008E5BE7"/>
    <w:rsid w:val="008E6117"/>
    <w:rsid w:val="008E62CB"/>
    <w:rsid w:val="008E6369"/>
    <w:rsid w:val="008E6688"/>
    <w:rsid w:val="008F038E"/>
    <w:rsid w:val="008F629B"/>
    <w:rsid w:val="008F65B2"/>
    <w:rsid w:val="008F6DA9"/>
    <w:rsid w:val="008F74E2"/>
    <w:rsid w:val="00900CBA"/>
    <w:rsid w:val="009014FB"/>
    <w:rsid w:val="00901D29"/>
    <w:rsid w:val="00902569"/>
    <w:rsid w:val="00902A0E"/>
    <w:rsid w:val="00902CE8"/>
    <w:rsid w:val="00903B9B"/>
    <w:rsid w:val="009043E9"/>
    <w:rsid w:val="009048E2"/>
    <w:rsid w:val="00904DD1"/>
    <w:rsid w:val="009075EC"/>
    <w:rsid w:val="0090776F"/>
    <w:rsid w:val="00907D06"/>
    <w:rsid w:val="00910C9B"/>
    <w:rsid w:val="00910D2F"/>
    <w:rsid w:val="00910FC1"/>
    <w:rsid w:val="00911661"/>
    <w:rsid w:val="009120F3"/>
    <w:rsid w:val="0091519B"/>
    <w:rsid w:val="00915268"/>
    <w:rsid w:val="00915517"/>
    <w:rsid w:val="009159D0"/>
    <w:rsid w:val="00915D96"/>
    <w:rsid w:val="00915E62"/>
    <w:rsid w:val="0091667C"/>
    <w:rsid w:val="009175EB"/>
    <w:rsid w:val="009177B1"/>
    <w:rsid w:val="00917C34"/>
    <w:rsid w:val="00920577"/>
    <w:rsid w:val="00920933"/>
    <w:rsid w:val="0092152C"/>
    <w:rsid w:val="009215DB"/>
    <w:rsid w:val="0092352D"/>
    <w:rsid w:val="0092496F"/>
    <w:rsid w:val="0092693D"/>
    <w:rsid w:val="00926BDE"/>
    <w:rsid w:val="009275E5"/>
    <w:rsid w:val="00927BEE"/>
    <w:rsid w:val="00930530"/>
    <w:rsid w:val="00932A5C"/>
    <w:rsid w:val="00934BFE"/>
    <w:rsid w:val="00934F44"/>
    <w:rsid w:val="00935022"/>
    <w:rsid w:val="00935D1F"/>
    <w:rsid w:val="009361F9"/>
    <w:rsid w:val="00936292"/>
    <w:rsid w:val="00936D4C"/>
    <w:rsid w:val="00936E66"/>
    <w:rsid w:val="00937091"/>
    <w:rsid w:val="00937305"/>
    <w:rsid w:val="00937D22"/>
    <w:rsid w:val="00940EDA"/>
    <w:rsid w:val="009410A5"/>
    <w:rsid w:val="00941E9D"/>
    <w:rsid w:val="009427AF"/>
    <w:rsid w:val="00942944"/>
    <w:rsid w:val="00942F59"/>
    <w:rsid w:val="00943835"/>
    <w:rsid w:val="009445A0"/>
    <w:rsid w:val="00944C5C"/>
    <w:rsid w:val="00944E1D"/>
    <w:rsid w:val="00945F47"/>
    <w:rsid w:val="009464CD"/>
    <w:rsid w:val="0094685B"/>
    <w:rsid w:val="009475A7"/>
    <w:rsid w:val="009517D8"/>
    <w:rsid w:val="009526CE"/>
    <w:rsid w:val="00953468"/>
    <w:rsid w:val="00954ABC"/>
    <w:rsid w:val="00954B7B"/>
    <w:rsid w:val="00955246"/>
    <w:rsid w:val="00955BF8"/>
    <w:rsid w:val="00955D20"/>
    <w:rsid w:val="00956EC9"/>
    <w:rsid w:val="009571E0"/>
    <w:rsid w:val="00957329"/>
    <w:rsid w:val="00957DED"/>
    <w:rsid w:val="009608FE"/>
    <w:rsid w:val="00960BD4"/>
    <w:rsid w:val="009610EE"/>
    <w:rsid w:val="00961375"/>
    <w:rsid w:val="00961EC6"/>
    <w:rsid w:val="00962D15"/>
    <w:rsid w:val="0096326B"/>
    <w:rsid w:val="00965058"/>
    <w:rsid w:val="009654DB"/>
    <w:rsid w:val="0096639F"/>
    <w:rsid w:val="00966499"/>
    <w:rsid w:val="009705B1"/>
    <w:rsid w:val="00971155"/>
    <w:rsid w:val="009714A0"/>
    <w:rsid w:val="009729AC"/>
    <w:rsid w:val="00973BC5"/>
    <w:rsid w:val="009740EC"/>
    <w:rsid w:val="0097421B"/>
    <w:rsid w:val="009744C9"/>
    <w:rsid w:val="00974B40"/>
    <w:rsid w:val="00975234"/>
    <w:rsid w:val="009753FF"/>
    <w:rsid w:val="009755C7"/>
    <w:rsid w:val="009755F8"/>
    <w:rsid w:val="00975911"/>
    <w:rsid w:val="009759C5"/>
    <w:rsid w:val="00975B9A"/>
    <w:rsid w:val="00976E33"/>
    <w:rsid w:val="00976E58"/>
    <w:rsid w:val="00980567"/>
    <w:rsid w:val="00980A3B"/>
    <w:rsid w:val="00980D78"/>
    <w:rsid w:val="009818CC"/>
    <w:rsid w:val="00982F60"/>
    <w:rsid w:val="009837C8"/>
    <w:rsid w:val="00983C3A"/>
    <w:rsid w:val="009856FB"/>
    <w:rsid w:val="009862D1"/>
    <w:rsid w:val="00986457"/>
    <w:rsid w:val="0098665F"/>
    <w:rsid w:val="00986D52"/>
    <w:rsid w:val="00987175"/>
    <w:rsid w:val="00987F0E"/>
    <w:rsid w:val="00990178"/>
    <w:rsid w:val="00990376"/>
    <w:rsid w:val="00990CBA"/>
    <w:rsid w:val="00991018"/>
    <w:rsid w:val="00991159"/>
    <w:rsid w:val="009918A3"/>
    <w:rsid w:val="00992D12"/>
    <w:rsid w:val="00993BAE"/>
    <w:rsid w:val="00993C53"/>
    <w:rsid w:val="00993CFD"/>
    <w:rsid w:val="00994D70"/>
    <w:rsid w:val="009971C8"/>
    <w:rsid w:val="009975A1"/>
    <w:rsid w:val="009A0130"/>
    <w:rsid w:val="009A0229"/>
    <w:rsid w:val="009A18E0"/>
    <w:rsid w:val="009A18FD"/>
    <w:rsid w:val="009A2A3E"/>
    <w:rsid w:val="009A397F"/>
    <w:rsid w:val="009A3DAF"/>
    <w:rsid w:val="009A44F9"/>
    <w:rsid w:val="009A5301"/>
    <w:rsid w:val="009A6C1E"/>
    <w:rsid w:val="009A7E1A"/>
    <w:rsid w:val="009A7FB6"/>
    <w:rsid w:val="009B20B3"/>
    <w:rsid w:val="009B2F3D"/>
    <w:rsid w:val="009B30F6"/>
    <w:rsid w:val="009B7B34"/>
    <w:rsid w:val="009C05B4"/>
    <w:rsid w:val="009C0616"/>
    <w:rsid w:val="009C2175"/>
    <w:rsid w:val="009C22A4"/>
    <w:rsid w:val="009C318C"/>
    <w:rsid w:val="009C34D9"/>
    <w:rsid w:val="009C479F"/>
    <w:rsid w:val="009C6A17"/>
    <w:rsid w:val="009C7836"/>
    <w:rsid w:val="009C79E9"/>
    <w:rsid w:val="009D01BB"/>
    <w:rsid w:val="009D0621"/>
    <w:rsid w:val="009D0CD5"/>
    <w:rsid w:val="009D1B87"/>
    <w:rsid w:val="009D2105"/>
    <w:rsid w:val="009D2479"/>
    <w:rsid w:val="009D352B"/>
    <w:rsid w:val="009D3A75"/>
    <w:rsid w:val="009D4755"/>
    <w:rsid w:val="009D508D"/>
    <w:rsid w:val="009D512C"/>
    <w:rsid w:val="009D698B"/>
    <w:rsid w:val="009D76EF"/>
    <w:rsid w:val="009D7A4A"/>
    <w:rsid w:val="009E01D1"/>
    <w:rsid w:val="009E03F5"/>
    <w:rsid w:val="009E0F45"/>
    <w:rsid w:val="009E2043"/>
    <w:rsid w:val="009E2362"/>
    <w:rsid w:val="009E2891"/>
    <w:rsid w:val="009E300B"/>
    <w:rsid w:val="009E3B75"/>
    <w:rsid w:val="009E3FCF"/>
    <w:rsid w:val="009E5834"/>
    <w:rsid w:val="009E5BCA"/>
    <w:rsid w:val="009E7299"/>
    <w:rsid w:val="009E72C0"/>
    <w:rsid w:val="009E747A"/>
    <w:rsid w:val="009F006E"/>
    <w:rsid w:val="009F0B91"/>
    <w:rsid w:val="009F150A"/>
    <w:rsid w:val="009F15FA"/>
    <w:rsid w:val="009F1603"/>
    <w:rsid w:val="009F253A"/>
    <w:rsid w:val="009F2926"/>
    <w:rsid w:val="009F4497"/>
    <w:rsid w:val="009F4E84"/>
    <w:rsid w:val="009F50FA"/>
    <w:rsid w:val="009F5186"/>
    <w:rsid w:val="009F56B8"/>
    <w:rsid w:val="009F72A3"/>
    <w:rsid w:val="00A005A5"/>
    <w:rsid w:val="00A006CF"/>
    <w:rsid w:val="00A00C20"/>
    <w:rsid w:val="00A01D26"/>
    <w:rsid w:val="00A02B7C"/>
    <w:rsid w:val="00A051BC"/>
    <w:rsid w:val="00A051F9"/>
    <w:rsid w:val="00A0534F"/>
    <w:rsid w:val="00A06796"/>
    <w:rsid w:val="00A06B4D"/>
    <w:rsid w:val="00A071D7"/>
    <w:rsid w:val="00A07A1E"/>
    <w:rsid w:val="00A07F01"/>
    <w:rsid w:val="00A07F0E"/>
    <w:rsid w:val="00A10090"/>
    <w:rsid w:val="00A102B8"/>
    <w:rsid w:val="00A109F9"/>
    <w:rsid w:val="00A11A0B"/>
    <w:rsid w:val="00A11B2D"/>
    <w:rsid w:val="00A12640"/>
    <w:rsid w:val="00A12A44"/>
    <w:rsid w:val="00A1336A"/>
    <w:rsid w:val="00A13848"/>
    <w:rsid w:val="00A13D73"/>
    <w:rsid w:val="00A14327"/>
    <w:rsid w:val="00A149C9"/>
    <w:rsid w:val="00A15619"/>
    <w:rsid w:val="00A159D4"/>
    <w:rsid w:val="00A17EAE"/>
    <w:rsid w:val="00A207FF"/>
    <w:rsid w:val="00A2155C"/>
    <w:rsid w:val="00A21772"/>
    <w:rsid w:val="00A21AFB"/>
    <w:rsid w:val="00A22C5C"/>
    <w:rsid w:val="00A23D9C"/>
    <w:rsid w:val="00A25173"/>
    <w:rsid w:val="00A25301"/>
    <w:rsid w:val="00A268D7"/>
    <w:rsid w:val="00A27A20"/>
    <w:rsid w:val="00A31A8A"/>
    <w:rsid w:val="00A32FE7"/>
    <w:rsid w:val="00A33222"/>
    <w:rsid w:val="00A343E9"/>
    <w:rsid w:val="00A3450A"/>
    <w:rsid w:val="00A36843"/>
    <w:rsid w:val="00A36A9D"/>
    <w:rsid w:val="00A37D0D"/>
    <w:rsid w:val="00A404FE"/>
    <w:rsid w:val="00A40A8F"/>
    <w:rsid w:val="00A4327C"/>
    <w:rsid w:val="00A43694"/>
    <w:rsid w:val="00A44510"/>
    <w:rsid w:val="00A45C33"/>
    <w:rsid w:val="00A470A6"/>
    <w:rsid w:val="00A479DF"/>
    <w:rsid w:val="00A5178E"/>
    <w:rsid w:val="00A52E55"/>
    <w:rsid w:val="00A538C8"/>
    <w:rsid w:val="00A541E9"/>
    <w:rsid w:val="00A54DD5"/>
    <w:rsid w:val="00A5588A"/>
    <w:rsid w:val="00A575C9"/>
    <w:rsid w:val="00A60179"/>
    <w:rsid w:val="00A601E3"/>
    <w:rsid w:val="00A602E8"/>
    <w:rsid w:val="00A60860"/>
    <w:rsid w:val="00A61CEB"/>
    <w:rsid w:val="00A65D41"/>
    <w:rsid w:val="00A66841"/>
    <w:rsid w:val="00A66B4B"/>
    <w:rsid w:val="00A66C05"/>
    <w:rsid w:val="00A67235"/>
    <w:rsid w:val="00A675DF"/>
    <w:rsid w:val="00A677A7"/>
    <w:rsid w:val="00A67C61"/>
    <w:rsid w:val="00A70DC0"/>
    <w:rsid w:val="00A71238"/>
    <w:rsid w:val="00A7167B"/>
    <w:rsid w:val="00A71DBD"/>
    <w:rsid w:val="00A721EE"/>
    <w:rsid w:val="00A732D4"/>
    <w:rsid w:val="00A738A4"/>
    <w:rsid w:val="00A74DD7"/>
    <w:rsid w:val="00A74ED9"/>
    <w:rsid w:val="00A75D37"/>
    <w:rsid w:val="00A76A96"/>
    <w:rsid w:val="00A77211"/>
    <w:rsid w:val="00A8111F"/>
    <w:rsid w:val="00A8280E"/>
    <w:rsid w:val="00A83B33"/>
    <w:rsid w:val="00A83D45"/>
    <w:rsid w:val="00A849D2"/>
    <w:rsid w:val="00A850BF"/>
    <w:rsid w:val="00A85613"/>
    <w:rsid w:val="00A85B51"/>
    <w:rsid w:val="00A8647B"/>
    <w:rsid w:val="00A86604"/>
    <w:rsid w:val="00A870CC"/>
    <w:rsid w:val="00A87E35"/>
    <w:rsid w:val="00A9007B"/>
    <w:rsid w:val="00A90258"/>
    <w:rsid w:val="00A917F4"/>
    <w:rsid w:val="00A91FD9"/>
    <w:rsid w:val="00A9312A"/>
    <w:rsid w:val="00A9360C"/>
    <w:rsid w:val="00A940DA"/>
    <w:rsid w:val="00A95357"/>
    <w:rsid w:val="00A962B8"/>
    <w:rsid w:val="00A96AF4"/>
    <w:rsid w:val="00A97CD1"/>
    <w:rsid w:val="00AA017F"/>
    <w:rsid w:val="00AA09CF"/>
    <w:rsid w:val="00AA0A52"/>
    <w:rsid w:val="00AA0F89"/>
    <w:rsid w:val="00AA17C4"/>
    <w:rsid w:val="00AA196A"/>
    <w:rsid w:val="00AA1C24"/>
    <w:rsid w:val="00AA2641"/>
    <w:rsid w:val="00AA30D0"/>
    <w:rsid w:val="00AA3E86"/>
    <w:rsid w:val="00AA54BF"/>
    <w:rsid w:val="00AA63B4"/>
    <w:rsid w:val="00AA7938"/>
    <w:rsid w:val="00AA7971"/>
    <w:rsid w:val="00AA7ABD"/>
    <w:rsid w:val="00AB0278"/>
    <w:rsid w:val="00AB0AF0"/>
    <w:rsid w:val="00AB0B4C"/>
    <w:rsid w:val="00AB1030"/>
    <w:rsid w:val="00AB1D1D"/>
    <w:rsid w:val="00AB1F32"/>
    <w:rsid w:val="00AB24B4"/>
    <w:rsid w:val="00AB27C5"/>
    <w:rsid w:val="00AB3C21"/>
    <w:rsid w:val="00AB4017"/>
    <w:rsid w:val="00AB5205"/>
    <w:rsid w:val="00AB5AB3"/>
    <w:rsid w:val="00AB5D3B"/>
    <w:rsid w:val="00AB618D"/>
    <w:rsid w:val="00AB67A4"/>
    <w:rsid w:val="00AB71A8"/>
    <w:rsid w:val="00AB7352"/>
    <w:rsid w:val="00AB7A62"/>
    <w:rsid w:val="00AB7AD3"/>
    <w:rsid w:val="00AC335A"/>
    <w:rsid w:val="00AC346B"/>
    <w:rsid w:val="00AC35B3"/>
    <w:rsid w:val="00AC36D9"/>
    <w:rsid w:val="00AC4E8D"/>
    <w:rsid w:val="00AC518F"/>
    <w:rsid w:val="00AC5200"/>
    <w:rsid w:val="00AC58BF"/>
    <w:rsid w:val="00AC593C"/>
    <w:rsid w:val="00AC6F4B"/>
    <w:rsid w:val="00AC701E"/>
    <w:rsid w:val="00AD0597"/>
    <w:rsid w:val="00AD098A"/>
    <w:rsid w:val="00AD0F13"/>
    <w:rsid w:val="00AD2BC0"/>
    <w:rsid w:val="00AD3161"/>
    <w:rsid w:val="00AD34B8"/>
    <w:rsid w:val="00AD4715"/>
    <w:rsid w:val="00AD4E6D"/>
    <w:rsid w:val="00AD4F35"/>
    <w:rsid w:val="00AD5212"/>
    <w:rsid w:val="00AD5FED"/>
    <w:rsid w:val="00AE02E0"/>
    <w:rsid w:val="00AE0966"/>
    <w:rsid w:val="00AE233A"/>
    <w:rsid w:val="00AE39A0"/>
    <w:rsid w:val="00AE5C45"/>
    <w:rsid w:val="00AE5F1F"/>
    <w:rsid w:val="00AE5F6F"/>
    <w:rsid w:val="00AE6185"/>
    <w:rsid w:val="00AE6FF3"/>
    <w:rsid w:val="00AE776A"/>
    <w:rsid w:val="00AF0024"/>
    <w:rsid w:val="00AF06F5"/>
    <w:rsid w:val="00AF0988"/>
    <w:rsid w:val="00AF1221"/>
    <w:rsid w:val="00AF204B"/>
    <w:rsid w:val="00AF2859"/>
    <w:rsid w:val="00AF375C"/>
    <w:rsid w:val="00AF3F2D"/>
    <w:rsid w:val="00AF4AA4"/>
    <w:rsid w:val="00AF4CEA"/>
    <w:rsid w:val="00AF5777"/>
    <w:rsid w:val="00AF5F64"/>
    <w:rsid w:val="00AF62C4"/>
    <w:rsid w:val="00AF6A49"/>
    <w:rsid w:val="00AF6BF7"/>
    <w:rsid w:val="00AF6F15"/>
    <w:rsid w:val="00AF73F8"/>
    <w:rsid w:val="00AF7417"/>
    <w:rsid w:val="00AF7561"/>
    <w:rsid w:val="00B01276"/>
    <w:rsid w:val="00B0179C"/>
    <w:rsid w:val="00B0182C"/>
    <w:rsid w:val="00B0307A"/>
    <w:rsid w:val="00B0324E"/>
    <w:rsid w:val="00B03432"/>
    <w:rsid w:val="00B039BC"/>
    <w:rsid w:val="00B03E3B"/>
    <w:rsid w:val="00B05D46"/>
    <w:rsid w:val="00B072DB"/>
    <w:rsid w:val="00B075BA"/>
    <w:rsid w:val="00B0790C"/>
    <w:rsid w:val="00B07BC3"/>
    <w:rsid w:val="00B07D6C"/>
    <w:rsid w:val="00B107DC"/>
    <w:rsid w:val="00B113A8"/>
    <w:rsid w:val="00B11505"/>
    <w:rsid w:val="00B11F0C"/>
    <w:rsid w:val="00B12652"/>
    <w:rsid w:val="00B145C4"/>
    <w:rsid w:val="00B14B20"/>
    <w:rsid w:val="00B14D95"/>
    <w:rsid w:val="00B14F47"/>
    <w:rsid w:val="00B159BE"/>
    <w:rsid w:val="00B16E7A"/>
    <w:rsid w:val="00B20565"/>
    <w:rsid w:val="00B206AA"/>
    <w:rsid w:val="00B2201D"/>
    <w:rsid w:val="00B22BF4"/>
    <w:rsid w:val="00B22FCF"/>
    <w:rsid w:val="00B2326F"/>
    <w:rsid w:val="00B233BC"/>
    <w:rsid w:val="00B23B92"/>
    <w:rsid w:val="00B243AF"/>
    <w:rsid w:val="00B24A4B"/>
    <w:rsid w:val="00B24C15"/>
    <w:rsid w:val="00B252DC"/>
    <w:rsid w:val="00B25415"/>
    <w:rsid w:val="00B25921"/>
    <w:rsid w:val="00B25B1D"/>
    <w:rsid w:val="00B25EE5"/>
    <w:rsid w:val="00B27705"/>
    <w:rsid w:val="00B27FA7"/>
    <w:rsid w:val="00B30071"/>
    <w:rsid w:val="00B300C5"/>
    <w:rsid w:val="00B30244"/>
    <w:rsid w:val="00B31E2F"/>
    <w:rsid w:val="00B324F4"/>
    <w:rsid w:val="00B33CEA"/>
    <w:rsid w:val="00B342DA"/>
    <w:rsid w:val="00B3493B"/>
    <w:rsid w:val="00B35A72"/>
    <w:rsid w:val="00B35B09"/>
    <w:rsid w:val="00B375EB"/>
    <w:rsid w:val="00B37EDD"/>
    <w:rsid w:val="00B419A3"/>
    <w:rsid w:val="00B425E9"/>
    <w:rsid w:val="00B4357E"/>
    <w:rsid w:val="00B43924"/>
    <w:rsid w:val="00B44130"/>
    <w:rsid w:val="00B4578E"/>
    <w:rsid w:val="00B459A8"/>
    <w:rsid w:val="00B45A3D"/>
    <w:rsid w:val="00B45FC0"/>
    <w:rsid w:val="00B4630F"/>
    <w:rsid w:val="00B46AEE"/>
    <w:rsid w:val="00B46BC0"/>
    <w:rsid w:val="00B47507"/>
    <w:rsid w:val="00B47C62"/>
    <w:rsid w:val="00B47DD8"/>
    <w:rsid w:val="00B47F44"/>
    <w:rsid w:val="00B5172C"/>
    <w:rsid w:val="00B51992"/>
    <w:rsid w:val="00B52B4D"/>
    <w:rsid w:val="00B53645"/>
    <w:rsid w:val="00B54003"/>
    <w:rsid w:val="00B546CB"/>
    <w:rsid w:val="00B55A6B"/>
    <w:rsid w:val="00B55CD9"/>
    <w:rsid w:val="00B572AD"/>
    <w:rsid w:val="00B576D7"/>
    <w:rsid w:val="00B57B91"/>
    <w:rsid w:val="00B6206E"/>
    <w:rsid w:val="00B621C8"/>
    <w:rsid w:val="00B62FA7"/>
    <w:rsid w:val="00B644A0"/>
    <w:rsid w:val="00B64592"/>
    <w:rsid w:val="00B6547B"/>
    <w:rsid w:val="00B6552F"/>
    <w:rsid w:val="00B6555A"/>
    <w:rsid w:val="00B6562D"/>
    <w:rsid w:val="00B6588E"/>
    <w:rsid w:val="00B6593F"/>
    <w:rsid w:val="00B659E7"/>
    <w:rsid w:val="00B65A8B"/>
    <w:rsid w:val="00B65B49"/>
    <w:rsid w:val="00B672DA"/>
    <w:rsid w:val="00B678F3"/>
    <w:rsid w:val="00B70476"/>
    <w:rsid w:val="00B70851"/>
    <w:rsid w:val="00B7092C"/>
    <w:rsid w:val="00B70E33"/>
    <w:rsid w:val="00B71759"/>
    <w:rsid w:val="00B71DCD"/>
    <w:rsid w:val="00B71EBC"/>
    <w:rsid w:val="00B7260F"/>
    <w:rsid w:val="00B7264D"/>
    <w:rsid w:val="00B726E0"/>
    <w:rsid w:val="00B72C36"/>
    <w:rsid w:val="00B73E91"/>
    <w:rsid w:val="00B74174"/>
    <w:rsid w:val="00B76793"/>
    <w:rsid w:val="00B7764F"/>
    <w:rsid w:val="00B77A33"/>
    <w:rsid w:val="00B8039B"/>
    <w:rsid w:val="00B80752"/>
    <w:rsid w:val="00B81171"/>
    <w:rsid w:val="00B81665"/>
    <w:rsid w:val="00B81BF7"/>
    <w:rsid w:val="00B81CAE"/>
    <w:rsid w:val="00B82F46"/>
    <w:rsid w:val="00B83230"/>
    <w:rsid w:val="00B83EA3"/>
    <w:rsid w:val="00B84874"/>
    <w:rsid w:val="00B84DC3"/>
    <w:rsid w:val="00B851DF"/>
    <w:rsid w:val="00B86221"/>
    <w:rsid w:val="00B86386"/>
    <w:rsid w:val="00B87364"/>
    <w:rsid w:val="00B900FE"/>
    <w:rsid w:val="00B92093"/>
    <w:rsid w:val="00B92795"/>
    <w:rsid w:val="00B92BFA"/>
    <w:rsid w:val="00B9346F"/>
    <w:rsid w:val="00B93B5B"/>
    <w:rsid w:val="00B94991"/>
    <w:rsid w:val="00B94C7B"/>
    <w:rsid w:val="00B97150"/>
    <w:rsid w:val="00B97165"/>
    <w:rsid w:val="00BA0C74"/>
    <w:rsid w:val="00BA2521"/>
    <w:rsid w:val="00BA2B4E"/>
    <w:rsid w:val="00BA3BEA"/>
    <w:rsid w:val="00BA4386"/>
    <w:rsid w:val="00BA511B"/>
    <w:rsid w:val="00BA5ACF"/>
    <w:rsid w:val="00BA6048"/>
    <w:rsid w:val="00BA6084"/>
    <w:rsid w:val="00BA61F8"/>
    <w:rsid w:val="00BA6339"/>
    <w:rsid w:val="00BA637A"/>
    <w:rsid w:val="00BA6471"/>
    <w:rsid w:val="00BA72A2"/>
    <w:rsid w:val="00BB0D6B"/>
    <w:rsid w:val="00BB2DB9"/>
    <w:rsid w:val="00BB37A7"/>
    <w:rsid w:val="00BB74A3"/>
    <w:rsid w:val="00BC03C1"/>
    <w:rsid w:val="00BC161C"/>
    <w:rsid w:val="00BC2A26"/>
    <w:rsid w:val="00BC3752"/>
    <w:rsid w:val="00BC510D"/>
    <w:rsid w:val="00BC64C6"/>
    <w:rsid w:val="00BC700D"/>
    <w:rsid w:val="00BC74F5"/>
    <w:rsid w:val="00BC759C"/>
    <w:rsid w:val="00BC7B3F"/>
    <w:rsid w:val="00BD1786"/>
    <w:rsid w:val="00BD1D27"/>
    <w:rsid w:val="00BD2017"/>
    <w:rsid w:val="00BD221C"/>
    <w:rsid w:val="00BD2D64"/>
    <w:rsid w:val="00BD306F"/>
    <w:rsid w:val="00BD3235"/>
    <w:rsid w:val="00BD330E"/>
    <w:rsid w:val="00BD389A"/>
    <w:rsid w:val="00BD3C56"/>
    <w:rsid w:val="00BD3FBD"/>
    <w:rsid w:val="00BD501B"/>
    <w:rsid w:val="00BD665A"/>
    <w:rsid w:val="00BD66D0"/>
    <w:rsid w:val="00BD679D"/>
    <w:rsid w:val="00BD6BCC"/>
    <w:rsid w:val="00BD7164"/>
    <w:rsid w:val="00BD7DA6"/>
    <w:rsid w:val="00BE04AE"/>
    <w:rsid w:val="00BE0B34"/>
    <w:rsid w:val="00BE0EFD"/>
    <w:rsid w:val="00BE0FF7"/>
    <w:rsid w:val="00BE1412"/>
    <w:rsid w:val="00BE293A"/>
    <w:rsid w:val="00BE37A7"/>
    <w:rsid w:val="00BE403E"/>
    <w:rsid w:val="00BE4217"/>
    <w:rsid w:val="00BE43C3"/>
    <w:rsid w:val="00BE48A2"/>
    <w:rsid w:val="00BE5022"/>
    <w:rsid w:val="00BE5F5D"/>
    <w:rsid w:val="00BE6888"/>
    <w:rsid w:val="00BE7559"/>
    <w:rsid w:val="00BF032D"/>
    <w:rsid w:val="00BF083F"/>
    <w:rsid w:val="00BF3033"/>
    <w:rsid w:val="00BF3A5A"/>
    <w:rsid w:val="00BF4145"/>
    <w:rsid w:val="00BF47D2"/>
    <w:rsid w:val="00BF4EFC"/>
    <w:rsid w:val="00BF5CB9"/>
    <w:rsid w:val="00BF751D"/>
    <w:rsid w:val="00BF7A0D"/>
    <w:rsid w:val="00BF7E24"/>
    <w:rsid w:val="00C0017C"/>
    <w:rsid w:val="00C006C5"/>
    <w:rsid w:val="00C007AE"/>
    <w:rsid w:val="00C02658"/>
    <w:rsid w:val="00C02933"/>
    <w:rsid w:val="00C03678"/>
    <w:rsid w:val="00C036EE"/>
    <w:rsid w:val="00C03EF3"/>
    <w:rsid w:val="00C041D2"/>
    <w:rsid w:val="00C0466B"/>
    <w:rsid w:val="00C049AF"/>
    <w:rsid w:val="00C05A03"/>
    <w:rsid w:val="00C05D5A"/>
    <w:rsid w:val="00C05F44"/>
    <w:rsid w:val="00C063C6"/>
    <w:rsid w:val="00C064D4"/>
    <w:rsid w:val="00C07CA6"/>
    <w:rsid w:val="00C102C0"/>
    <w:rsid w:val="00C10BED"/>
    <w:rsid w:val="00C1102D"/>
    <w:rsid w:val="00C11868"/>
    <w:rsid w:val="00C1248D"/>
    <w:rsid w:val="00C128CE"/>
    <w:rsid w:val="00C15068"/>
    <w:rsid w:val="00C16A14"/>
    <w:rsid w:val="00C16DDD"/>
    <w:rsid w:val="00C21A18"/>
    <w:rsid w:val="00C2214E"/>
    <w:rsid w:val="00C22311"/>
    <w:rsid w:val="00C22A63"/>
    <w:rsid w:val="00C22B9E"/>
    <w:rsid w:val="00C23E4B"/>
    <w:rsid w:val="00C24547"/>
    <w:rsid w:val="00C249E2"/>
    <w:rsid w:val="00C255EF"/>
    <w:rsid w:val="00C26066"/>
    <w:rsid w:val="00C2640B"/>
    <w:rsid w:val="00C26724"/>
    <w:rsid w:val="00C26EA8"/>
    <w:rsid w:val="00C314C4"/>
    <w:rsid w:val="00C3233D"/>
    <w:rsid w:val="00C3252E"/>
    <w:rsid w:val="00C325AC"/>
    <w:rsid w:val="00C329F2"/>
    <w:rsid w:val="00C33292"/>
    <w:rsid w:val="00C3358D"/>
    <w:rsid w:val="00C33D9F"/>
    <w:rsid w:val="00C34012"/>
    <w:rsid w:val="00C34AD2"/>
    <w:rsid w:val="00C34CA3"/>
    <w:rsid w:val="00C352BD"/>
    <w:rsid w:val="00C36867"/>
    <w:rsid w:val="00C37064"/>
    <w:rsid w:val="00C376D5"/>
    <w:rsid w:val="00C40862"/>
    <w:rsid w:val="00C41DF9"/>
    <w:rsid w:val="00C42225"/>
    <w:rsid w:val="00C42742"/>
    <w:rsid w:val="00C45284"/>
    <w:rsid w:val="00C45BC7"/>
    <w:rsid w:val="00C46092"/>
    <w:rsid w:val="00C46FE4"/>
    <w:rsid w:val="00C4787E"/>
    <w:rsid w:val="00C47C06"/>
    <w:rsid w:val="00C47F40"/>
    <w:rsid w:val="00C50EC9"/>
    <w:rsid w:val="00C511C9"/>
    <w:rsid w:val="00C514E7"/>
    <w:rsid w:val="00C51612"/>
    <w:rsid w:val="00C51ED9"/>
    <w:rsid w:val="00C52523"/>
    <w:rsid w:val="00C52539"/>
    <w:rsid w:val="00C52E79"/>
    <w:rsid w:val="00C53333"/>
    <w:rsid w:val="00C536A0"/>
    <w:rsid w:val="00C53DEA"/>
    <w:rsid w:val="00C558CD"/>
    <w:rsid w:val="00C55C30"/>
    <w:rsid w:val="00C55FF9"/>
    <w:rsid w:val="00C60382"/>
    <w:rsid w:val="00C60540"/>
    <w:rsid w:val="00C6067C"/>
    <w:rsid w:val="00C6086A"/>
    <w:rsid w:val="00C62358"/>
    <w:rsid w:val="00C625FC"/>
    <w:rsid w:val="00C63F9C"/>
    <w:rsid w:val="00C64099"/>
    <w:rsid w:val="00C646A7"/>
    <w:rsid w:val="00C6502D"/>
    <w:rsid w:val="00C653E4"/>
    <w:rsid w:val="00C65A9E"/>
    <w:rsid w:val="00C666A6"/>
    <w:rsid w:val="00C67EEF"/>
    <w:rsid w:val="00C70897"/>
    <w:rsid w:val="00C72E10"/>
    <w:rsid w:val="00C73728"/>
    <w:rsid w:val="00C73B52"/>
    <w:rsid w:val="00C74191"/>
    <w:rsid w:val="00C74383"/>
    <w:rsid w:val="00C75FF4"/>
    <w:rsid w:val="00C7625A"/>
    <w:rsid w:val="00C76EC9"/>
    <w:rsid w:val="00C77704"/>
    <w:rsid w:val="00C77EFF"/>
    <w:rsid w:val="00C80098"/>
    <w:rsid w:val="00C80A1B"/>
    <w:rsid w:val="00C80EA6"/>
    <w:rsid w:val="00C835BD"/>
    <w:rsid w:val="00C840AC"/>
    <w:rsid w:val="00C86628"/>
    <w:rsid w:val="00C87693"/>
    <w:rsid w:val="00C87861"/>
    <w:rsid w:val="00C92BEA"/>
    <w:rsid w:val="00C92FA1"/>
    <w:rsid w:val="00C94E04"/>
    <w:rsid w:val="00C95DCB"/>
    <w:rsid w:val="00C9658D"/>
    <w:rsid w:val="00C9797E"/>
    <w:rsid w:val="00C97BDA"/>
    <w:rsid w:val="00CA10EF"/>
    <w:rsid w:val="00CA1721"/>
    <w:rsid w:val="00CA2267"/>
    <w:rsid w:val="00CA2CA7"/>
    <w:rsid w:val="00CA32DB"/>
    <w:rsid w:val="00CA642F"/>
    <w:rsid w:val="00CA7016"/>
    <w:rsid w:val="00CA736A"/>
    <w:rsid w:val="00CA7430"/>
    <w:rsid w:val="00CB0283"/>
    <w:rsid w:val="00CB0460"/>
    <w:rsid w:val="00CB0BD9"/>
    <w:rsid w:val="00CB26A9"/>
    <w:rsid w:val="00CB4A2E"/>
    <w:rsid w:val="00CB4ADD"/>
    <w:rsid w:val="00CB4E78"/>
    <w:rsid w:val="00CB51CF"/>
    <w:rsid w:val="00CB67A3"/>
    <w:rsid w:val="00CB69A8"/>
    <w:rsid w:val="00CB7426"/>
    <w:rsid w:val="00CC0B0D"/>
    <w:rsid w:val="00CC0DA0"/>
    <w:rsid w:val="00CC164A"/>
    <w:rsid w:val="00CC18F2"/>
    <w:rsid w:val="00CC1CCC"/>
    <w:rsid w:val="00CC1D03"/>
    <w:rsid w:val="00CC2432"/>
    <w:rsid w:val="00CC2C27"/>
    <w:rsid w:val="00CC2FE1"/>
    <w:rsid w:val="00CC3A3D"/>
    <w:rsid w:val="00CC3D2C"/>
    <w:rsid w:val="00CC3D7F"/>
    <w:rsid w:val="00CC432C"/>
    <w:rsid w:val="00CC43F4"/>
    <w:rsid w:val="00CC4E91"/>
    <w:rsid w:val="00CC52A6"/>
    <w:rsid w:val="00CC67C3"/>
    <w:rsid w:val="00CC6B73"/>
    <w:rsid w:val="00CC6ECD"/>
    <w:rsid w:val="00CD1219"/>
    <w:rsid w:val="00CD2084"/>
    <w:rsid w:val="00CD4038"/>
    <w:rsid w:val="00CD451B"/>
    <w:rsid w:val="00CD5AF7"/>
    <w:rsid w:val="00CD5BC8"/>
    <w:rsid w:val="00CD5F51"/>
    <w:rsid w:val="00CD70FB"/>
    <w:rsid w:val="00CD73D6"/>
    <w:rsid w:val="00CD759A"/>
    <w:rsid w:val="00CD77A6"/>
    <w:rsid w:val="00CD7925"/>
    <w:rsid w:val="00CD7FBB"/>
    <w:rsid w:val="00CE072C"/>
    <w:rsid w:val="00CE0B77"/>
    <w:rsid w:val="00CE0D12"/>
    <w:rsid w:val="00CE20B3"/>
    <w:rsid w:val="00CE27E7"/>
    <w:rsid w:val="00CE2DA7"/>
    <w:rsid w:val="00CE2E4D"/>
    <w:rsid w:val="00CE3026"/>
    <w:rsid w:val="00CE3388"/>
    <w:rsid w:val="00CE34B2"/>
    <w:rsid w:val="00CE3E1F"/>
    <w:rsid w:val="00CE4932"/>
    <w:rsid w:val="00CE4EB3"/>
    <w:rsid w:val="00CE4F1E"/>
    <w:rsid w:val="00CE72BF"/>
    <w:rsid w:val="00CF04DA"/>
    <w:rsid w:val="00CF09FE"/>
    <w:rsid w:val="00CF1520"/>
    <w:rsid w:val="00CF1674"/>
    <w:rsid w:val="00CF1B10"/>
    <w:rsid w:val="00CF2425"/>
    <w:rsid w:val="00CF31DF"/>
    <w:rsid w:val="00CF3F38"/>
    <w:rsid w:val="00CF6345"/>
    <w:rsid w:val="00CF67C5"/>
    <w:rsid w:val="00CF73A0"/>
    <w:rsid w:val="00CF79DC"/>
    <w:rsid w:val="00CF7BFE"/>
    <w:rsid w:val="00CF7D41"/>
    <w:rsid w:val="00D00910"/>
    <w:rsid w:val="00D0235D"/>
    <w:rsid w:val="00D04552"/>
    <w:rsid w:val="00D04E36"/>
    <w:rsid w:val="00D055C0"/>
    <w:rsid w:val="00D06BCC"/>
    <w:rsid w:val="00D0747C"/>
    <w:rsid w:val="00D0791A"/>
    <w:rsid w:val="00D10214"/>
    <w:rsid w:val="00D10D12"/>
    <w:rsid w:val="00D11275"/>
    <w:rsid w:val="00D113C6"/>
    <w:rsid w:val="00D11AA3"/>
    <w:rsid w:val="00D1233B"/>
    <w:rsid w:val="00D126C6"/>
    <w:rsid w:val="00D14088"/>
    <w:rsid w:val="00D1593F"/>
    <w:rsid w:val="00D15C7E"/>
    <w:rsid w:val="00D16426"/>
    <w:rsid w:val="00D1713A"/>
    <w:rsid w:val="00D17723"/>
    <w:rsid w:val="00D21238"/>
    <w:rsid w:val="00D21514"/>
    <w:rsid w:val="00D233D6"/>
    <w:rsid w:val="00D23AE2"/>
    <w:rsid w:val="00D247C4"/>
    <w:rsid w:val="00D25B53"/>
    <w:rsid w:val="00D26A54"/>
    <w:rsid w:val="00D324FE"/>
    <w:rsid w:val="00D327E7"/>
    <w:rsid w:val="00D331D8"/>
    <w:rsid w:val="00D34121"/>
    <w:rsid w:val="00D34554"/>
    <w:rsid w:val="00D34570"/>
    <w:rsid w:val="00D365F1"/>
    <w:rsid w:val="00D40838"/>
    <w:rsid w:val="00D40B4A"/>
    <w:rsid w:val="00D41128"/>
    <w:rsid w:val="00D41D4F"/>
    <w:rsid w:val="00D42BD6"/>
    <w:rsid w:val="00D42D54"/>
    <w:rsid w:val="00D42D5D"/>
    <w:rsid w:val="00D43022"/>
    <w:rsid w:val="00D43B48"/>
    <w:rsid w:val="00D43CB2"/>
    <w:rsid w:val="00D446BF"/>
    <w:rsid w:val="00D44E70"/>
    <w:rsid w:val="00D44F96"/>
    <w:rsid w:val="00D45042"/>
    <w:rsid w:val="00D465D9"/>
    <w:rsid w:val="00D46D14"/>
    <w:rsid w:val="00D47258"/>
    <w:rsid w:val="00D477F5"/>
    <w:rsid w:val="00D50E80"/>
    <w:rsid w:val="00D511D2"/>
    <w:rsid w:val="00D51714"/>
    <w:rsid w:val="00D52229"/>
    <w:rsid w:val="00D526B4"/>
    <w:rsid w:val="00D526EB"/>
    <w:rsid w:val="00D52A80"/>
    <w:rsid w:val="00D54B4A"/>
    <w:rsid w:val="00D55278"/>
    <w:rsid w:val="00D559CD"/>
    <w:rsid w:val="00D563A7"/>
    <w:rsid w:val="00D56622"/>
    <w:rsid w:val="00D570C6"/>
    <w:rsid w:val="00D573F1"/>
    <w:rsid w:val="00D60145"/>
    <w:rsid w:val="00D60377"/>
    <w:rsid w:val="00D609D3"/>
    <w:rsid w:val="00D60B1B"/>
    <w:rsid w:val="00D61515"/>
    <w:rsid w:val="00D6187C"/>
    <w:rsid w:val="00D61A19"/>
    <w:rsid w:val="00D63913"/>
    <w:rsid w:val="00D63995"/>
    <w:rsid w:val="00D65FA6"/>
    <w:rsid w:val="00D66142"/>
    <w:rsid w:val="00D67BDE"/>
    <w:rsid w:val="00D701D5"/>
    <w:rsid w:val="00D71F76"/>
    <w:rsid w:val="00D721AC"/>
    <w:rsid w:val="00D736AD"/>
    <w:rsid w:val="00D738C6"/>
    <w:rsid w:val="00D73DE0"/>
    <w:rsid w:val="00D77426"/>
    <w:rsid w:val="00D779C6"/>
    <w:rsid w:val="00D77D0B"/>
    <w:rsid w:val="00D77F07"/>
    <w:rsid w:val="00D80AAA"/>
    <w:rsid w:val="00D80AAC"/>
    <w:rsid w:val="00D81116"/>
    <w:rsid w:val="00D823F5"/>
    <w:rsid w:val="00D830F6"/>
    <w:rsid w:val="00D8340C"/>
    <w:rsid w:val="00D83EB5"/>
    <w:rsid w:val="00D83F51"/>
    <w:rsid w:val="00D85E6A"/>
    <w:rsid w:val="00D87A8E"/>
    <w:rsid w:val="00D91077"/>
    <w:rsid w:val="00D913F1"/>
    <w:rsid w:val="00D9163F"/>
    <w:rsid w:val="00D924CB"/>
    <w:rsid w:val="00D96083"/>
    <w:rsid w:val="00D97134"/>
    <w:rsid w:val="00D97ECA"/>
    <w:rsid w:val="00DA1D4C"/>
    <w:rsid w:val="00DA1EBA"/>
    <w:rsid w:val="00DA226B"/>
    <w:rsid w:val="00DA22CD"/>
    <w:rsid w:val="00DA24A8"/>
    <w:rsid w:val="00DA2FF4"/>
    <w:rsid w:val="00DA3580"/>
    <w:rsid w:val="00DA5B57"/>
    <w:rsid w:val="00DA6AF2"/>
    <w:rsid w:val="00DA6D10"/>
    <w:rsid w:val="00DA7ABA"/>
    <w:rsid w:val="00DB013B"/>
    <w:rsid w:val="00DB04E8"/>
    <w:rsid w:val="00DB15FF"/>
    <w:rsid w:val="00DB3136"/>
    <w:rsid w:val="00DB3803"/>
    <w:rsid w:val="00DB5BBA"/>
    <w:rsid w:val="00DB5F2A"/>
    <w:rsid w:val="00DB66A3"/>
    <w:rsid w:val="00DB6887"/>
    <w:rsid w:val="00DB6A14"/>
    <w:rsid w:val="00DB702B"/>
    <w:rsid w:val="00DC16CB"/>
    <w:rsid w:val="00DC220E"/>
    <w:rsid w:val="00DC23F3"/>
    <w:rsid w:val="00DC35B2"/>
    <w:rsid w:val="00DC3688"/>
    <w:rsid w:val="00DC3874"/>
    <w:rsid w:val="00DC3EDE"/>
    <w:rsid w:val="00DC48B1"/>
    <w:rsid w:val="00DC5523"/>
    <w:rsid w:val="00DC6CC4"/>
    <w:rsid w:val="00DC6EBD"/>
    <w:rsid w:val="00DC74FA"/>
    <w:rsid w:val="00DC7704"/>
    <w:rsid w:val="00DD0095"/>
    <w:rsid w:val="00DD0AB3"/>
    <w:rsid w:val="00DD1FD1"/>
    <w:rsid w:val="00DD288C"/>
    <w:rsid w:val="00DD3B25"/>
    <w:rsid w:val="00DD41EF"/>
    <w:rsid w:val="00DD4380"/>
    <w:rsid w:val="00DD4A73"/>
    <w:rsid w:val="00DD4C39"/>
    <w:rsid w:val="00DD515E"/>
    <w:rsid w:val="00DD5845"/>
    <w:rsid w:val="00DD5F1E"/>
    <w:rsid w:val="00DD689A"/>
    <w:rsid w:val="00DD6D27"/>
    <w:rsid w:val="00DD7147"/>
    <w:rsid w:val="00DD7B01"/>
    <w:rsid w:val="00DD7C1F"/>
    <w:rsid w:val="00DE04CF"/>
    <w:rsid w:val="00DE04D7"/>
    <w:rsid w:val="00DE06AB"/>
    <w:rsid w:val="00DE101A"/>
    <w:rsid w:val="00DE136E"/>
    <w:rsid w:val="00DE1396"/>
    <w:rsid w:val="00DE1ACF"/>
    <w:rsid w:val="00DE1C25"/>
    <w:rsid w:val="00DE3468"/>
    <w:rsid w:val="00DE3B93"/>
    <w:rsid w:val="00DE3D34"/>
    <w:rsid w:val="00DE3DBF"/>
    <w:rsid w:val="00DE3EE5"/>
    <w:rsid w:val="00DE44C2"/>
    <w:rsid w:val="00DE4AC2"/>
    <w:rsid w:val="00DE4AFB"/>
    <w:rsid w:val="00DE4DB9"/>
    <w:rsid w:val="00DE5405"/>
    <w:rsid w:val="00DE5519"/>
    <w:rsid w:val="00DE6497"/>
    <w:rsid w:val="00DE6773"/>
    <w:rsid w:val="00DE6AAA"/>
    <w:rsid w:val="00DE7400"/>
    <w:rsid w:val="00DE7A30"/>
    <w:rsid w:val="00DE7EA5"/>
    <w:rsid w:val="00DF090A"/>
    <w:rsid w:val="00DF0CDA"/>
    <w:rsid w:val="00DF1536"/>
    <w:rsid w:val="00DF1CC1"/>
    <w:rsid w:val="00DF2336"/>
    <w:rsid w:val="00DF2FDA"/>
    <w:rsid w:val="00DF3FF7"/>
    <w:rsid w:val="00DF4755"/>
    <w:rsid w:val="00DF6C1E"/>
    <w:rsid w:val="00DF6C75"/>
    <w:rsid w:val="00DF7DDB"/>
    <w:rsid w:val="00DF7FD6"/>
    <w:rsid w:val="00E010FE"/>
    <w:rsid w:val="00E01919"/>
    <w:rsid w:val="00E02580"/>
    <w:rsid w:val="00E02BD9"/>
    <w:rsid w:val="00E03320"/>
    <w:rsid w:val="00E033DC"/>
    <w:rsid w:val="00E0481B"/>
    <w:rsid w:val="00E0606E"/>
    <w:rsid w:val="00E0657C"/>
    <w:rsid w:val="00E078BA"/>
    <w:rsid w:val="00E1060E"/>
    <w:rsid w:val="00E10AC6"/>
    <w:rsid w:val="00E1219D"/>
    <w:rsid w:val="00E1412C"/>
    <w:rsid w:val="00E14139"/>
    <w:rsid w:val="00E167A9"/>
    <w:rsid w:val="00E17EF0"/>
    <w:rsid w:val="00E224C4"/>
    <w:rsid w:val="00E22533"/>
    <w:rsid w:val="00E22D0E"/>
    <w:rsid w:val="00E23D26"/>
    <w:rsid w:val="00E24032"/>
    <w:rsid w:val="00E2451A"/>
    <w:rsid w:val="00E2752F"/>
    <w:rsid w:val="00E27CAC"/>
    <w:rsid w:val="00E300A7"/>
    <w:rsid w:val="00E30536"/>
    <w:rsid w:val="00E30B06"/>
    <w:rsid w:val="00E31C70"/>
    <w:rsid w:val="00E330BB"/>
    <w:rsid w:val="00E33B8C"/>
    <w:rsid w:val="00E3439D"/>
    <w:rsid w:val="00E36370"/>
    <w:rsid w:val="00E365E5"/>
    <w:rsid w:val="00E36814"/>
    <w:rsid w:val="00E37184"/>
    <w:rsid w:val="00E3752B"/>
    <w:rsid w:val="00E408F3"/>
    <w:rsid w:val="00E41183"/>
    <w:rsid w:val="00E41774"/>
    <w:rsid w:val="00E41A35"/>
    <w:rsid w:val="00E41C9F"/>
    <w:rsid w:val="00E43045"/>
    <w:rsid w:val="00E4350E"/>
    <w:rsid w:val="00E4412E"/>
    <w:rsid w:val="00E4521B"/>
    <w:rsid w:val="00E46386"/>
    <w:rsid w:val="00E46947"/>
    <w:rsid w:val="00E46BBA"/>
    <w:rsid w:val="00E470E0"/>
    <w:rsid w:val="00E47289"/>
    <w:rsid w:val="00E47672"/>
    <w:rsid w:val="00E47E9F"/>
    <w:rsid w:val="00E47F0E"/>
    <w:rsid w:val="00E508E8"/>
    <w:rsid w:val="00E52268"/>
    <w:rsid w:val="00E52A6E"/>
    <w:rsid w:val="00E52AEE"/>
    <w:rsid w:val="00E53132"/>
    <w:rsid w:val="00E53781"/>
    <w:rsid w:val="00E539F4"/>
    <w:rsid w:val="00E539FF"/>
    <w:rsid w:val="00E54032"/>
    <w:rsid w:val="00E562D2"/>
    <w:rsid w:val="00E564FD"/>
    <w:rsid w:val="00E56660"/>
    <w:rsid w:val="00E569E2"/>
    <w:rsid w:val="00E569FD"/>
    <w:rsid w:val="00E56AE8"/>
    <w:rsid w:val="00E56B0D"/>
    <w:rsid w:val="00E56CF7"/>
    <w:rsid w:val="00E609B6"/>
    <w:rsid w:val="00E60FFE"/>
    <w:rsid w:val="00E617DD"/>
    <w:rsid w:val="00E61ED1"/>
    <w:rsid w:val="00E61F29"/>
    <w:rsid w:val="00E625E8"/>
    <w:rsid w:val="00E62927"/>
    <w:rsid w:val="00E629BA"/>
    <w:rsid w:val="00E6316D"/>
    <w:rsid w:val="00E6456C"/>
    <w:rsid w:val="00E64DFB"/>
    <w:rsid w:val="00E668BF"/>
    <w:rsid w:val="00E67340"/>
    <w:rsid w:val="00E67FE3"/>
    <w:rsid w:val="00E71062"/>
    <w:rsid w:val="00E71616"/>
    <w:rsid w:val="00E7176E"/>
    <w:rsid w:val="00E72498"/>
    <w:rsid w:val="00E72EF1"/>
    <w:rsid w:val="00E73ABD"/>
    <w:rsid w:val="00E74DEE"/>
    <w:rsid w:val="00E75C8B"/>
    <w:rsid w:val="00E76009"/>
    <w:rsid w:val="00E77EA8"/>
    <w:rsid w:val="00E80294"/>
    <w:rsid w:val="00E805D6"/>
    <w:rsid w:val="00E80F97"/>
    <w:rsid w:val="00E819F8"/>
    <w:rsid w:val="00E822C4"/>
    <w:rsid w:val="00E82614"/>
    <w:rsid w:val="00E836A4"/>
    <w:rsid w:val="00E8398D"/>
    <w:rsid w:val="00E8444E"/>
    <w:rsid w:val="00E846FE"/>
    <w:rsid w:val="00E857FD"/>
    <w:rsid w:val="00E85C79"/>
    <w:rsid w:val="00E87F8E"/>
    <w:rsid w:val="00E903B5"/>
    <w:rsid w:val="00E9065B"/>
    <w:rsid w:val="00E91366"/>
    <w:rsid w:val="00E9209B"/>
    <w:rsid w:val="00E9230A"/>
    <w:rsid w:val="00E9267B"/>
    <w:rsid w:val="00E93B26"/>
    <w:rsid w:val="00E94342"/>
    <w:rsid w:val="00E94AEB"/>
    <w:rsid w:val="00E94CD7"/>
    <w:rsid w:val="00E9564B"/>
    <w:rsid w:val="00E9649B"/>
    <w:rsid w:val="00E97904"/>
    <w:rsid w:val="00E97C90"/>
    <w:rsid w:val="00EA0926"/>
    <w:rsid w:val="00EA1028"/>
    <w:rsid w:val="00EA32D0"/>
    <w:rsid w:val="00EA3CF9"/>
    <w:rsid w:val="00EA3E04"/>
    <w:rsid w:val="00EA4C41"/>
    <w:rsid w:val="00EA54D7"/>
    <w:rsid w:val="00EA5749"/>
    <w:rsid w:val="00EA6123"/>
    <w:rsid w:val="00EA6241"/>
    <w:rsid w:val="00EA7506"/>
    <w:rsid w:val="00EA7F4C"/>
    <w:rsid w:val="00EB0252"/>
    <w:rsid w:val="00EB1487"/>
    <w:rsid w:val="00EB21BA"/>
    <w:rsid w:val="00EB3067"/>
    <w:rsid w:val="00EB313B"/>
    <w:rsid w:val="00EB34DA"/>
    <w:rsid w:val="00EB3505"/>
    <w:rsid w:val="00EB387E"/>
    <w:rsid w:val="00EB3B5D"/>
    <w:rsid w:val="00EB402A"/>
    <w:rsid w:val="00EB5365"/>
    <w:rsid w:val="00EB5731"/>
    <w:rsid w:val="00EB5AF8"/>
    <w:rsid w:val="00EB5C25"/>
    <w:rsid w:val="00EB67A6"/>
    <w:rsid w:val="00EB711F"/>
    <w:rsid w:val="00EB7283"/>
    <w:rsid w:val="00EB776B"/>
    <w:rsid w:val="00EB7A71"/>
    <w:rsid w:val="00EC059F"/>
    <w:rsid w:val="00EC188E"/>
    <w:rsid w:val="00EC1D39"/>
    <w:rsid w:val="00EC22D2"/>
    <w:rsid w:val="00EC2AC6"/>
    <w:rsid w:val="00EC3FCD"/>
    <w:rsid w:val="00EC4302"/>
    <w:rsid w:val="00EC4DD0"/>
    <w:rsid w:val="00EC5EBF"/>
    <w:rsid w:val="00EC6B9F"/>
    <w:rsid w:val="00ED05D4"/>
    <w:rsid w:val="00ED1481"/>
    <w:rsid w:val="00ED229D"/>
    <w:rsid w:val="00ED26A9"/>
    <w:rsid w:val="00ED2BE1"/>
    <w:rsid w:val="00ED3278"/>
    <w:rsid w:val="00ED4A89"/>
    <w:rsid w:val="00ED4A91"/>
    <w:rsid w:val="00ED64DE"/>
    <w:rsid w:val="00ED6709"/>
    <w:rsid w:val="00ED6896"/>
    <w:rsid w:val="00ED6E5B"/>
    <w:rsid w:val="00ED71C6"/>
    <w:rsid w:val="00ED75DE"/>
    <w:rsid w:val="00EE056D"/>
    <w:rsid w:val="00EE1132"/>
    <w:rsid w:val="00EE27B3"/>
    <w:rsid w:val="00EE2FAA"/>
    <w:rsid w:val="00EE39A9"/>
    <w:rsid w:val="00EE3DB7"/>
    <w:rsid w:val="00EE4B55"/>
    <w:rsid w:val="00EE6AA0"/>
    <w:rsid w:val="00EF0746"/>
    <w:rsid w:val="00EF12AC"/>
    <w:rsid w:val="00EF2040"/>
    <w:rsid w:val="00EF27EB"/>
    <w:rsid w:val="00EF3842"/>
    <w:rsid w:val="00EF3D24"/>
    <w:rsid w:val="00EF4E55"/>
    <w:rsid w:val="00EF62B4"/>
    <w:rsid w:val="00EF62CE"/>
    <w:rsid w:val="00EF7893"/>
    <w:rsid w:val="00F014F6"/>
    <w:rsid w:val="00F02A5D"/>
    <w:rsid w:val="00F02AE9"/>
    <w:rsid w:val="00F05DB9"/>
    <w:rsid w:val="00F07190"/>
    <w:rsid w:val="00F07BC1"/>
    <w:rsid w:val="00F07C5A"/>
    <w:rsid w:val="00F07DC2"/>
    <w:rsid w:val="00F104EF"/>
    <w:rsid w:val="00F1081F"/>
    <w:rsid w:val="00F1137B"/>
    <w:rsid w:val="00F12340"/>
    <w:rsid w:val="00F15A8E"/>
    <w:rsid w:val="00F15C85"/>
    <w:rsid w:val="00F16162"/>
    <w:rsid w:val="00F16722"/>
    <w:rsid w:val="00F16874"/>
    <w:rsid w:val="00F1689E"/>
    <w:rsid w:val="00F16B7D"/>
    <w:rsid w:val="00F17045"/>
    <w:rsid w:val="00F1716A"/>
    <w:rsid w:val="00F2079D"/>
    <w:rsid w:val="00F21790"/>
    <w:rsid w:val="00F21A99"/>
    <w:rsid w:val="00F228B4"/>
    <w:rsid w:val="00F23048"/>
    <w:rsid w:val="00F232B4"/>
    <w:rsid w:val="00F23B70"/>
    <w:rsid w:val="00F23DD3"/>
    <w:rsid w:val="00F24979"/>
    <w:rsid w:val="00F2538D"/>
    <w:rsid w:val="00F2591D"/>
    <w:rsid w:val="00F260BB"/>
    <w:rsid w:val="00F2647B"/>
    <w:rsid w:val="00F26887"/>
    <w:rsid w:val="00F30BE0"/>
    <w:rsid w:val="00F30BF0"/>
    <w:rsid w:val="00F30D19"/>
    <w:rsid w:val="00F310DE"/>
    <w:rsid w:val="00F31801"/>
    <w:rsid w:val="00F31A52"/>
    <w:rsid w:val="00F333AD"/>
    <w:rsid w:val="00F34240"/>
    <w:rsid w:val="00F35BD0"/>
    <w:rsid w:val="00F35E8B"/>
    <w:rsid w:val="00F3674A"/>
    <w:rsid w:val="00F373BE"/>
    <w:rsid w:val="00F37BB6"/>
    <w:rsid w:val="00F37BCF"/>
    <w:rsid w:val="00F407C5"/>
    <w:rsid w:val="00F41B87"/>
    <w:rsid w:val="00F41D7E"/>
    <w:rsid w:val="00F43A64"/>
    <w:rsid w:val="00F44033"/>
    <w:rsid w:val="00F44D50"/>
    <w:rsid w:val="00F44E27"/>
    <w:rsid w:val="00F45CB6"/>
    <w:rsid w:val="00F46042"/>
    <w:rsid w:val="00F46505"/>
    <w:rsid w:val="00F46C20"/>
    <w:rsid w:val="00F5189B"/>
    <w:rsid w:val="00F525E7"/>
    <w:rsid w:val="00F543FB"/>
    <w:rsid w:val="00F5551D"/>
    <w:rsid w:val="00F55760"/>
    <w:rsid w:val="00F55A8E"/>
    <w:rsid w:val="00F5629C"/>
    <w:rsid w:val="00F56E8D"/>
    <w:rsid w:val="00F5715A"/>
    <w:rsid w:val="00F57B44"/>
    <w:rsid w:val="00F6062C"/>
    <w:rsid w:val="00F613F3"/>
    <w:rsid w:val="00F61CA3"/>
    <w:rsid w:val="00F62EC5"/>
    <w:rsid w:val="00F631CC"/>
    <w:rsid w:val="00F634C5"/>
    <w:rsid w:val="00F6377C"/>
    <w:rsid w:val="00F64C69"/>
    <w:rsid w:val="00F64CC2"/>
    <w:rsid w:val="00F650D6"/>
    <w:rsid w:val="00F65947"/>
    <w:rsid w:val="00F6663C"/>
    <w:rsid w:val="00F66922"/>
    <w:rsid w:val="00F671EE"/>
    <w:rsid w:val="00F67919"/>
    <w:rsid w:val="00F67EE1"/>
    <w:rsid w:val="00F70936"/>
    <w:rsid w:val="00F714E4"/>
    <w:rsid w:val="00F71DBD"/>
    <w:rsid w:val="00F71F47"/>
    <w:rsid w:val="00F7264D"/>
    <w:rsid w:val="00F73C7F"/>
    <w:rsid w:val="00F74279"/>
    <w:rsid w:val="00F754F7"/>
    <w:rsid w:val="00F7591A"/>
    <w:rsid w:val="00F767DA"/>
    <w:rsid w:val="00F76EE5"/>
    <w:rsid w:val="00F77C81"/>
    <w:rsid w:val="00F81132"/>
    <w:rsid w:val="00F82819"/>
    <w:rsid w:val="00F82D20"/>
    <w:rsid w:val="00F83369"/>
    <w:rsid w:val="00F83E2C"/>
    <w:rsid w:val="00F83ECD"/>
    <w:rsid w:val="00F83F10"/>
    <w:rsid w:val="00F84426"/>
    <w:rsid w:val="00F86A15"/>
    <w:rsid w:val="00F86E73"/>
    <w:rsid w:val="00F87AFA"/>
    <w:rsid w:val="00F9023F"/>
    <w:rsid w:val="00F9030A"/>
    <w:rsid w:val="00F90DC7"/>
    <w:rsid w:val="00F90F6F"/>
    <w:rsid w:val="00F925E4"/>
    <w:rsid w:val="00F934E7"/>
    <w:rsid w:val="00F93C59"/>
    <w:rsid w:val="00F94074"/>
    <w:rsid w:val="00F94271"/>
    <w:rsid w:val="00F9481A"/>
    <w:rsid w:val="00F949DC"/>
    <w:rsid w:val="00F94BA6"/>
    <w:rsid w:val="00F95BE3"/>
    <w:rsid w:val="00F968A1"/>
    <w:rsid w:val="00F96E12"/>
    <w:rsid w:val="00F97C9D"/>
    <w:rsid w:val="00FA05D2"/>
    <w:rsid w:val="00FA13C2"/>
    <w:rsid w:val="00FA15DD"/>
    <w:rsid w:val="00FA1F7C"/>
    <w:rsid w:val="00FA2030"/>
    <w:rsid w:val="00FA288B"/>
    <w:rsid w:val="00FA2F3E"/>
    <w:rsid w:val="00FA42AC"/>
    <w:rsid w:val="00FA4495"/>
    <w:rsid w:val="00FA530C"/>
    <w:rsid w:val="00FA69B6"/>
    <w:rsid w:val="00FA6CB1"/>
    <w:rsid w:val="00FA6F06"/>
    <w:rsid w:val="00FA7290"/>
    <w:rsid w:val="00FB0E8E"/>
    <w:rsid w:val="00FB185A"/>
    <w:rsid w:val="00FB3B99"/>
    <w:rsid w:val="00FB4527"/>
    <w:rsid w:val="00FB4979"/>
    <w:rsid w:val="00FB4ADF"/>
    <w:rsid w:val="00FB4DC7"/>
    <w:rsid w:val="00FB5F3A"/>
    <w:rsid w:val="00FB620E"/>
    <w:rsid w:val="00FB6AA1"/>
    <w:rsid w:val="00FC0418"/>
    <w:rsid w:val="00FC1C79"/>
    <w:rsid w:val="00FC2264"/>
    <w:rsid w:val="00FC29BA"/>
    <w:rsid w:val="00FC2D57"/>
    <w:rsid w:val="00FC2EAA"/>
    <w:rsid w:val="00FC390C"/>
    <w:rsid w:val="00FC3E0C"/>
    <w:rsid w:val="00FC5C3D"/>
    <w:rsid w:val="00FC6547"/>
    <w:rsid w:val="00FC6C6C"/>
    <w:rsid w:val="00FC6CFF"/>
    <w:rsid w:val="00FC72B7"/>
    <w:rsid w:val="00FD0B01"/>
    <w:rsid w:val="00FD0DD2"/>
    <w:rsid w:val="00FD1008"/>
    <w:rsid w:val="00FD1DE8"/>
    <w:rsid w:val="00FD3B3A"/>
    <w:rsid w:val="00FD3DCD"/>
    <w:rsid w:val="00FD4B39"/>
    <w:rsid w:val="00FD65C1"/>
    <w:rsid w:val="00FD7053"/>
    <w:rsid w:val="00FD723F"/>
    <w:rsid w:val="00FE056D"/>
    <w:rsid w:val="00FE2CE6"/>
    <w:rsid w:val="00FE2F7A"/>
    <w:rsid w:val="00FE42ED"/>
    <w:rsid w:val="00FE47E6"/>
    <w:rsid w:val="00FE6BC7"/>
    <w:rsid w:val="00FE748A"/>
    <w:rsid w:val="00FF00B3"/>
    <w:rsid w:val="00FF021F"/>
    <w:rsid w:val="00FF0B74"/>
    <w:rsid w:val="00FF21B8"/>
    <w:rsid w:val="00FF33F2"/>
    <w:rsid w:val="00FF3B01"/>
    <w:rsid w:val="00FF4D49"/>
    <w:rsid w:val="00FF550C"/>
    <w:rsid w:val="00FF5DA7"/>
    <w:rsid w:val="00FF615D"/>
    <w:rsid w:val="00FF6818"/>
    <w:rsid w:val="00FF71C5"/>
    <w:rsid w:val="00FF7986"/>
    <w:rsid w:val="00FF79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4794"/>
    <w:pPr>
      <w:widowControl w:val="0"/>
      <w:jc w:val="both"/>
    </w:pPr>
    <w:rPr>
      <w:kern w:val="2"/>
      <w:sz w:val="21"/>
      <w:szCs w:val="24"/>
    </w:rPr>
  </w:style>
  <w:style w:type="paragraph" w:styleId="1">
    <w:name w:val="heading 1"/>
    <w:basedOn w:val="a"/>
    <w:next w:val="a"/>
    <w:qFormat/>
    <w:rsid w:val="00AB5205"/>
    <w:pPr>
      <w:keepNext/>
      <w:spacing w:beforeLines="150" w:line="360" w:lineRule="auto"/>
      <w:jc w:val="center"/>
      <w:outlineLvl w:val="0"/>
    </w:pPr>
    <w:rPr>
      <w:b/>
      <w:bCs/>
      <w:sz w:val="30"/>
    </w:rPr>
  </w:style>
  <w:style w:type="paragraph" w:styleId="2">
    <w:name w:val="heading 2"/>
    <w:basedOn w:val="a"/>
    <w:next w:val="a"/>
    <w:qFormat/>
    <w:rsid w:val="00CC4E91"/>
    <w:pPr>
      <w:keepNext/>
      <w:keepLines/>
      <w:spacing w:beforeLines="100" w:line="360" w:lineRule="auto"/>
      <w:jc w:val="left"/>
      <w:outlineLvl w:val="1"/>
    </w:pPr>
    <w:rPr>
      <w:rFonts w:eastAsiaTheme="minorEastAsia"/>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484794"/>
    <w:pPr>
      <w:spacing w:line="500" w:lineRule="exact"/>
      <w:ind w:firstLineChars="213" w:firstLine="511"/>
    </w:pPr>
    <w:rPr>
      <w:sz w:val="24"/>
    </w:rPr>
  </w:style>
  <w:style w:type="paragraph" w:styleId="3">
    <w:name w:val="Body Text Indent 3"/>
    <w:basedOn w:val="a"/>
    <w:rsid w:val="00484794"/>
    <w:pPr>
      <w:spacing w:line="500" w:lineRule="exact"/>
      <w:ind w:left="511" w:hangingChars="213" w:hanging="511"/>
    </w:pPr>
    <w:rPr>
      <w:sz w:val="24"/>
    </w:rPr>
  </w:style>
  <w:style w:type="paragraph" w:styleId="a3">
    <w:name w:val="Body Text"/>
    <w:basedOn w:val="a"/>
    <w:rsid w:val="00484794"/>
    <w:pPr>
      <w:spacing w:after="120"/>
    </w:pPr>
  </w:style>
  <w:style w:type="paragraph" w:styleId="a4">
    <w:name w:val="Body Text Indent"/>
    <w:basedOn w:val="a"/>
    <w:rsid w:val="00484794"/>
    <w:pPr>
      <w:ind w:left="480" w:hangingChars="200" w:hanging="480"/>
    </w:pPr>
    <w:rPr>
      <w:sz w:val="24"/>
    </w:rPr>
  </w:style>
  <w:style w:type="paragraph" w:styleId="a5">
    <w:name w:val="header"/>
    <w:basedOn w:val="a"/>
    <w:link w:val="Char"/>
    <w:uiPriority w:val="99"/>
    <w:rsid w:val="00484794"/>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484794"/>
  </w:style>
  <w:style w:type="paragraph" w:styleId="a7">
    <w:name w:val="footer"/>
    <w:basedOn w:val="a"/>
    <w:link w:val="Char0"/>
    <w:uiPriority w:val="99"/>
    <w:rsid w:val="00484794"/>
    <w:pPr>
      <w:tabs>
        <w:tab w:val="center" w:pos="4153"/>
        <w:tab w:val="right" w:pos="8306"/>
      </w:tabs>
      <w:snapToGrid w:val="0"/>
      <w:jc w:val="left"/>
    </w:pPr>
    <w:rPr>
      <w:sz w:val="18"/>
      <w:szCs w:val="18"/>
    </w:rPr>
  </w:style>
  <w:style w:type="character" w:customStyle="1" w:styleId="Char0">
    <w:name w:val="页脚 Char"/>
    <w:basedOn w:val="a0"/>
    <w:link w:val="a7"/>
    <w:uiPriority w:val="99"/>
    <w:rsid w:val="00BC3752"/>
    <w:rPr>
      <w:kern w:val="2"/>
      <w:sz w:val="18"/>
      <w:szCs w:val="18"/>
    </w:rPr>
  </w:style>
  <w:style w:type="table" w:styleId="a8">
    <w:name w:val="Table Grid"/>
    <w:basedOn w:val="a1"/>
    <w:rsid w:val="007C0B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FB6AA1"/>
    <w:rPr>
      <w:sz w:val="18"/>
      <w:szCs w:val="18"/>
    </w:rPr>
  </w:style>
  <w:style w:type="paragraph" w:styleId="aa">
    <w:name w:val="Normal (Web)"/>
    <w:basedOn w:val="a"/>
    <w:rsid w:val="00866096"/>
    <w:pPr>
      <w:widowControl/>
      <w:spacing w:before="100" w:beforeAutospacing="1" w:after="100" w:afterAutospacing="1"/>
      <w:jc w:val="left"/>
    </w:pPr>
    <w:rPr>
      <w:rFonts w:ascii="宋体" w:hAnsi="宋体" w:cs="宋体"/>
      <w:kern w:val="0"/>
      <w:sz w:val="24"/>
    </w:rPr>
  </w:style>
  <w:style w:type="paragraph" w:styleId="ab">
    <w:name w:val="Plain Text"/>
    <w:aliases w:val=" Char,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普通"/>
    <w:basedOn w:val="a"/>
    <w:link w:val="Char1"/>
    <w:rsid w:val="00112318"/>
    <w:pPr>
      <w:widowControl/>
      <w:overflowPunct w:val="0"/>
      <w:autoSpaceDE w:val="0"/>
      <w:autoSpaceDN w:val="0"/>
      <w:adjustRightInd w:val="0"/>
      <w:jc w:val="left"/>
      <w:textAlignment w:val="baseline"/>
    </w:pPr>
    <w:rPr>
      <w:rFonts w:ascii="宋体" w:hAnsi="Courier New"/>
      <w:kern w:val="0"/>
      <w:szCs w:val="21"/>
    </w:rPr>
  </w:style>
  <w:style w:type="character" w:styleId="ac">
    <w:name w:val="Strong"/>
    <w:qFormat/>
    <w:rsid w:val="00D51714"/>
    <w:rPr>
      <w:b/>
      <w:bCs/>
    </w:rPr>
  </w:style>
  <w:style w:type="character" w:customStyle="1" w:styleId="CharCharChar">
    <w:name w:val="Char Char Char"/>
    <w:rsid w:val="001B51A7"/>
    <w:rPr>
      <w:rFonts w:ascii="宋体" w:eastAsia="宋体" w:hAnsi="Courier New"/>
      <w:sz w:val="21"/>
      <w:szCs w:val="21"/>
      <w:lang w:val="en-US" w:eastAsia="zh-CN" w:bidi="ar-SA"/>
    </w:rPr>
  </w:style>
  <w:style w:type="paragraph" w:styleId="ad">
    <w:name w:val="Normal Indent"/>
    <w:aliases w:val="表正文,正文非缩进,特点,段1"/>
    <w:basedOn w:val="a"/>
    <w:rsid w:val="009177B1"/>
    <w:pPr>
      <w:adjustRightInd w:val="0"/>
      <w:spacing w:line="312" w:lineRule="atLeast"/>
      <w:ind w:firstLine="420"/>
      <w:textAlignment w:val="baseline"/>
    </w:pPr>
    <w:rPr>
      <w:kern w:val="0"/>
      <w:szCs w:val="20"/>
    </w:rPr>
  </w:style>
  <w:style w:type="paragraph" w:customStyle="1" w:styleId="TableText">
    <w:name w:val="Table Text"/>
    <w:basedOn w:val="a"/>
    <w:rsid w:val="007E1811"/>
    <w:pPr>
      <w:widowControl/>
      <w:tabs>
        <w:tab w:val="decimal" w:pos="0"/>
      </w:tabs>
      <w:overflowPunct w:val="0"/>
      <w:autoSpaceDE w:val="0"/>
      <w:autoSpaceDN w:val="0"/>
      <w:adjustRightInd w:val="0"/>
      <w:jc w:val="left"/>
      <w:textAlignment w:val="baseline"/>
    </w:pPr>
    <w:rPr>
      <w:rFonts w:eastAsia="Times New Roman"/>
      <w:kern w:val="0"/>
      <w:szCs w:val="20"/>
      <w:lang w:eastAsia="en-US"/>
    </w:rPr>
  </w:style>
  <w:style w:type="paragraph" w:customStyle="1" w:styleId="tabletext0">
    <w:name w:val="tabletext"/>
    <w:basedOn w:val="a"/>
    <w:rsid w:val="00106583"/>
    <w:pPr>
      <w:widowControl/>
      <w:spacing w:line="300" w:lineRule="atLeast"/>
      <w:jc w:val="left"/>
    </w:pPr>
    <w:rPr>
      <w:rFonts w:ascii="宋体" w:hAnsi="宋体" w:cs="宋体"/>
      <w:kern w:val="0"/>
      <w:sz w:val="18"/>
      <w:szCs w:val="18"/>
    </w:rPr>
  </w:style>
  <w:style w:type="paragraph" w:customStyle="1" w:styleId="CharCharCharCharCharCharChar">
    <w:name w:val="Char Char Char Char Char Char Char"/>
    <w:basedOn w:val="a"/>
    <w:autoRedefine/>
    <w:rsid w:val="00747D19"/>
    <w:rPr>
      <w:rFonts w:ascii="仿宋_GB2312" w:eastAsia="仿宋_GB2312"/>
      <w:b/>
      <w:sz w:val="32"/>
      <w:szCs w:val="32"/>
    </w:rPr>
  </w:style>
  <w:style w:type="paragraph" w:styleId="ae">
    <w:name w:val="Document Map"/>
    <w:basedOn w:val="a"/>
    <w:semiHidden/>
    <w:rsid w:val="00497FFE"/>
    <w:pPr>
      <w:shd w:val="clear" w:color="auto" w:fill="000080"/>
    </w:pPr>
  </w:style>
  <w:style w:type="paragraph" w:customStyle="1" w:styleId="CharCharChar2Char">
    <w:name w:val="Char Char Char2 Char"/>
    <w:basedOn w:val="a"/>
    <w:autoRedefine/>
    <w:rsid w:val="008B0DA7"/>
    <w:pPr>
      <w:tabs>
        <w:tab w:val="num" w:pos="360"/>
      </w:tabs>
      <w:ind w:left="360" w:hanging="360"/>
    </w:pPr>
  </w:style>
  <w:style w:type="paragraph" w:customStyle="1" w:styleId="af">
    <w:name w:val="规范正文"/>
    <w:basedOn w:val="a"/>
    <w:rsid w:val="0090776F"/>
    <w:pPr>
      <w:adjustRightInd w:val="0"/>
      <w:spacing w:line="360" w:lineRule="auto"/>
      <w:ind w:left="480"/>
      <w:textAlignment w:val="baseline"/>
    </w:pPr>
    <w:rPr>
      <w:kern w:val="0"/>
      <w:sz w:val="24"/>
      <w:szCs w:val="20"/>
    </w:rPr>
  </w:style>
  <w:style w:type="paragraph" w:customStyle="1" w:styleId="Pa7">
    <w:name w:val="Pa7"/>
    <w:basedOn w:val="a"/>
    <w:next w:val="a"/>
    <w:rsid w:val="00094B4D"/>
    <w:pPr>
      <w:autoSpaceDE w:val="0"/>
      <w:autoSpaceDN w:val="0"/>
      <w:adjustRightInd w:val="0"/>
      <w:spacing w:line="241" w:lineRule="atLeast"/>
      <w:jc w:val="left"/>
    </w:pPr>
    <w:rPr>
      <w:rFonts w:ascii="Franklin Gothic Demi" w:hAnsi="Franklin Gothic Demi"/>
      <w:kern w:val="0"/>
      <w:sz w:val="24"/>
    </w:rPr>
  </w:style>
  <w:style w:type="paragraph" w:customStyle="1" w:styleId="10">
    <w:name w:val="纯文本1"/>
    <w:basedOn w:val="a"/>
    <w:rsid w:val="00975911"/>
    <w:pPr>
      <w:adjustRightInd w:val="0"/>
      <w:jc w:val="left"/>
      <w:textAlignment w:val="baseline"/>
    </w:pPr>
    <w:rPr>
      <w:rFonts w:ascii="宋体" w:hAnsi="Courier New"/>
      <w:sz w:val="24"/>
      <w:szCs w:val="20"/>
    </w:rPr>
  </w:style>
  <w:style w:type="paragraph" w:customStyle="1" w:styleId="CharCharCharCharCharChar">
    <w:name w:val="Char Char Char Char Char Char"/>
    <w:basedOn w:val="ae"/>
    <w:autoRedefine/>
    <w:rsid w:val="00975911"/>
    <w:rPr>
      <w:rFonts w:ascii="Tahoma" w:hAnsi="Tahoma"/>
      <w:sz w:val="24"/>
    </w:rPr>
  </w:style>
  <w:style w:type="paragraph" w:styleId="af0">
    <w:name w:val="Block Text"/>
    <w:basedOn w:val="a"/>
    <w:rsid w:val="006519C5"/>
    <w:pPr>
      <w:spacing w:line="500" w:lineRule="exact"/>
      <w:ind w:left="540" w:right="603"/>
    </w:pPr>
    <w:rPr>
      <w:sz w:val="28"/>
      <w:szCs w:val="20"/>
    </w:rPr>
  </w:style>
  <w:style w:type="paragraph" w:customStyle="1" w:styleId="DefaultParagraphFontParaChar">
    <w:name w:val="Default Paragraph Font Para Char"/>
    <w:basedOn w:val="a"/>
    <w:rsid w:val="00AF73F8"/>
    <w:pPr>
      <w:widowControl/>
      <w:spacing w:after="160" w:line="240" w:lineRule="exact"/>
      <w:jc w:val="left"/>
    </w:pPr>
    <w:rPr>
      <w:rFonts w:ascii="Verdana" w:hAnsi="Verdana"/>
      <w:kern w:val="0"/>
      <w:sz w:val="20"/>
      <w:szCs w:val="20"/>
      <w:lang w:eastAsia="en-US"/>
    </w:rPr>
  </w:style>
  <w:style w:type="paragraph" w:customStyle="1" w:styleId="af1">
    <w:name w:val="正文－恩普"/>
    <w:basedOn w:val="ad"/>
    <w:autoRedefine/>
    <w:rsid w:val="006E6B07"/>
    <w:pPr>
      <w:widowControl/>
      <w:adjustRightInd/>
      <w:spacing w:afterLines="50" w:line="360" w:lineRule="auto"/>
      <w:ind w:firstLineChars="200" w:firstLine="480"/>
      <w:jc w:val="left"/>
      <w:textAlignment w:val="auto"/>
    </w:pPr>
    <w:rPr>
      <w:sz w:val="24"/>
    </w:rPr>
  </w:style>
  <w:style w:type="paragraph" w:styleId="af2">
    <w:name w:val="List Paragraph"/>
    <w:basedOn w:val="a"/>
    <w:uiPriority w:val="34"/>
    <w:qFormat/>
    <w:rsid w:val="00781CAC"/>
    <w:pPr>
      <w:spacing w:line="360" w:lineRule="auto"/>
      <w:ind w:firstLineChars="200" w:firstLine="200"/>
    </w:pPr>
    <w:rPr>
      <w:rFonts w:ascii="Calibri" w:hAnsi="Calibri"/>
      <w:szCs w:val="22"/>
    </w:rPr>
  </w:style>
  <w:style w:type="paragraph" w:customStyle="1" w:styleId="Char10">
    <w:name w:val="Char1"/>
    <w:basedOn w:val="a"/>
    <w:autoRedefine/>
    <w:rsid w:val="00303659"/>
    <w:rPr>
      <w:rFonts w:ascii="仿宋_GB2312" w:eastAsia="仿宋_GB2312"/>
      <w:b/>
      <w:sz w:val="32"/>
      <w:szCs w:val="32"/>
    </w:rPr>
  </w:style>
  <w:style w:type="character" w:customStyle="1" w:styleId="A50">
    <w:name w:val="A5"/>
    <w:rsid w:val="00352251"/>
    <w:rPr>
      <w:rFonts w:ascii="Franklin Gothic Book" w:eastAsia="Franklin Gothic Book" w:cs="Franklin Gothic Book"/>
      <w:color w:val="000000"/>
      <w:sz w:val="18"/>
      <w:szCs w:val="18"/>
    </w:rPr>
  </w:style>
  <w:style w:type="paragraph" w:customStyle="1" w:styleId="Default">
    <w:name w:val="Default"/>
    <w:rsid w:val="005359F9"/>
    <w:pPr>
      <w:widowControl w:val="0"/>
      <w:autoSpaceDE w:val="0"/>
      <w:autoSpaceDN w:val="0"/>
      <w:adjustRightInd w:val="0"/>
    </w:pPr>
    <w:rPr>
      <w:rFonts w:ascii="宋体" w:cs="宋体"/>
      <w:color w:val="000000"/>
      <w:sz w:val="24"/>
      <w:szCs w:val="24"/>
    </w:rPr>
  </w:style>
  <w:style w:type="paragraph" w:styleId="af3">
    <w:name w:val="Date"/>
    <w:basedOn w:val="a"/>
    <w:next w:val="a"/>
    <w:rsid w:val="0092352D"/>
    <w:pPr>
      <w:ind w:leftChars="2500" w:left="100"/>
    </w:pPr>
  </w:style>
  <w:style w:type="paragraph" w:customStyle="1" w:styleId="ecxmsonormal">
    <w:name w:val="ecxmsonormal"/>
    <w:basedOn w:val="a"/>
    <w:rsid w:val="00B03432"/>
    <w:pPr>
      <w:widowControl/>
      <w:spacing w:before="100" w:beforeAutospacing="1" w:after="100" w:afterAutospacing="1"/>
      <w:jc w:val="left"/>
    </w:pPr>
    <w:rPr>
      <w:rFonts w:ascii="宋体" w:hAnsi="宋体" w:cs="宋体"/>
      <w:kern w:val="0"/>
      <w:sz w:val="24"/>
    </w:rPr>
  </w:style>
  <w:style w:type="character" w:styleId="af4">
    <w:name w:val="Placeholder Text"/>
    <w:basedOn w:val="a0"/>
    <w:uiPriority w:val="99"/>
    <w:semiHidden/>
    <w:rsid w:val="00E3439D"/>
    <w:rPr>
      <w:color w:val="808080"/>
    </w:rPr>
  </w:style>
  <w:style w:type="paragraph" w:styleId="af5">
    <w:name w:val="Title"/>
    <w:basedOn w:val="a"/>
    <w:next w:val="a"/>
    <w:link w:val="Char2"/>
    <w:qFormat/>
    <w:rsid w:val="00294114"/>
    <w:pPr>
      <w:spacing w:beforeLines="100" w:afterLines="100" w:line="360" w:lineRule="auto"/>
      <w:jc w:val="center"/>
      <w:outlineLvl w:val="0"/>
    </w:pPr>
    <w:rPr>
      <w:rFonts w:cstheme="majorBidi"/>
      <w:b/>
      <w:bCs/>
      <w:sz w:val="32"/>
      <w:szCs w:val="32"/>
    </w:rPr>
  </w:style>
  <w:style w:type="character" w:customStyle="1" w:styleId="Char2">
    <w:name w:val="标题 Char"/>
    <w:basedOn w:val="a0"/>
    <w:link w:val="af5"/>
    <w:rsid w:val="00294114"/>
    <w:rPr>
      <w:rFonts w:cstheme="majorBidi"/>
      <w:b/>
      <w:bCs/>
      <w:kern w:val="2"/>
      <w:sz w:val="32"/>
      <w:szCs w:val="32"/>
    </w:rPr>
  </w:style>
  <w:style w:type="paragraph" w:styleId="af6">
    <w:name w:val="Subtitle"/>
    <w:basedOn w:val="a"/>
    <w:next w:val="a"/>
    <w:link w:val="Char3"/>
    <w:qFormat/>
    <w:rsid w:val="004748DC"/>
    <w:pPr>
      <w:spacing w:line="360" w:lineRule="auto"/>
      <w:jc w:val="left"/>
      <w:outlineLvl w:val="3"/>
    </w:pPr>
    <w:rPr>
      <w:rFonts w:eastAsiaTheme="minorEastAsia" w:cstheme="majorBidi"/>
      <w:bCs/>
      <w:kern w:val="28"/>
      <w:sz w:val="24"/>
      <w:szCs w:val="32"/>
    </w:rPr>
  </w:style>
  <w:style w:type="character" w:customStyle="1" w:styleId="Char3">
    <w:name w:val="副标题 Char"/>
    <w:basedOn w:val="a0"/>
    <w:link w:val="af6"/>
    <w:rsid w:val="004748DC"/>
    <w:rPr>
      <w:rFonts w:eastAsiaTheme="minorEastAsia" w:cstheme="majorBidi"/>
      <w:bCs/>
      <w:kern w:val="28"/>
      <w:sz w:val="24"/>
      <w:szCs w:val="32"/>
    </w:rPr>
  </w:style>
  <w:style w:type="paragraph" w:styleId="TOC">
    <w:name w:val="TOC Heading"/>
    <w:basedOn w:val="1"/>
    <w:next w:val="a"/>
    <w:uiPriority w:val="39"/>
    <w:unhideWhenUsed/>
    <w:qFormat/>
    <w:rsid w:val="00BC3752"/>
    <w:pPr>
      <w:keepLines/>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qFormat/>
    <w:rsid w:val="00BC3752"/>
  </w:style>
  <w:style w:type="paragraph" w:styleId="21">
    <w:name w:val="toc 2"/>
    <w:basedOn w:val="a"/>
    <w:next w:val="a"/>
    <w:autoRedefine/>
    <w:uiPriority w:val="39"/>
    <w:qFormat/>
    <w:rsid w:val="00BC3752"/>
    <w:pPr>
      <w:ind w:leftChars="200" w:left="420"/>
    </w:pPr>
  </w:style>
  <w:style w:type="character" w:styleId="af7">
    <w:name w:val="Hyperlink"/>
    <w:basedOn w:val="a0"/>
    <w:uiPriority w:val="99"/>
    <w:unhideWhenUsed/>
    <w:rsid w:val="00BC3752"/>
    <w:rPr>
      <w:color w:val="0000FF" w:themeColor="hyperlink"/>
      <w:u w:val="single"/>
    </w:rPr>
  </w:style>
  <w:style w:type="character" w:styleId="af8">
    <w:name w:val="Emphasis"/>
    <w:basedOn w:val="a0"/>
    <w:qFormat/>
    <w:rsid w:val="0089792F"/>
    <w:rPr>
      <w:i/>
      <w:iCs/>
    </w:rPr>
  </w:style>
  <w:style w:type="paragraph" w:styleId="30">
    <w:name w:val="toc 3"/>
    <w:basedOn w:val="a"/>
    <w:next w:val="a"/>
    <w:autoRedefine/>
    <w:uiPriority w:val="39"/>
    <w:unhideWhenUsed/>
    <w:qFormat/>
    <w:rsid w:val="00DC48B1"/>
    <w:pPr>
      <w:ind w:leftChars="400" w:left="840"/>
    </w:pPr>
    <w:rPr>
      <w:rFonts w:asciiTheme="minorHAnsi" w:eastAsiaTheme="minorEastAsia" w:hAnsiTheme="minorHAnsi" w:cstheme="minorBidi"/>
      <w:szCs w:val="22"/>
    </w:rPr>
  </w:style>
  <w:style w:type="paragraph" w:styleId="4">
    <w:name w:val="toc 4"/>
    <w:basedOn w:val="a"/>
    <w:next w:val="a"/>
    <w:autoRedefine/>
    <w:uiPriority w:val="39"/>
    <w:unhideWhenUsed/>
    <w:rsid w:val="00DC48B1"/>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DC48B1"/>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DC48B1"/>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DC48B1"/>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DC48B1"/>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DC48B1"/>
    <w:pPr>
      <w:ind w:leftChars="1600" w:left="3360"/>
    </w:pPr>
    <w:rPr>
      <w:rFonts w:asciiTheme="minorHAnsi" w:eastAsiaTheme="minorEastAsia" w:hAnsiTheme="minorHAnsi" w:cstheme="minorBidi"/>
      <w:szCs w:val="22"/>
    </w:rPr>
  </w:style>
  <w:style w:type="character" w:customStyle="1" w:styleId="Char1">
    <w:name w:val="纯文本 Char"/>
    <w:aliases w:val=" Char Char,普通文字 Char Char1,纯文本 Char Char Char,普通文字 Char Char Char1,普通文字 Char Char Char Char1,普通文字 Char Char Char Char Char,普通文字 Char1,小 Char,Texte Char,正 文 1 Char,0921 Char,普通文字1 Char,普通文字2 Char,普通文字3 Char,普通文字4 Char,普通文字5 Char,普通文字6 Char"/>
    <w:basedOn w:val="a0"/>
    <w:link w:val="ab"/>
    <w:rsid w:val="00D83EB5"/>
    <w:rPr>
      <w:rFonts w:ascii="宋体" w:hAnsi="Courier New"/>
      <w:sz w:val="21"/>
      <w:szCs w:val="21"/>
    </w:rPr>
  </w:style>
  <w:style w:type="paragraph" w:customStyle="1" w:styleId="p0">
    <w:name w:val="p0"/>
    <w:basedOn w:val="a"/>
    <w:rsid w:val="001E0D21"/>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
    <w:name w:val="Char Char Char Char Char Char Char Char Char Char Char Char Char Char"/>
    <w:basedOn w:val="a"/>
    <w:rsid w:val="006A49D5"/>
    <w:pPr>
      <w:widowControl/>
      <w:spacing w:after="160" w:line="240" w:lineRule="exact"/>
      <w:jc w:val="left"/>
    </w:pPr>
    <w:rPr>
      <w:rFonts w:ascii="Verdana" w:hAnsi="Verdana" w:cs="宋体"/>
      <w:b/>
      <w:kern w:val="0"/>
      <w:sz w:val="20"/>
      <w:szCs w:val="20"/>
      <w:lang w:eastAsia="en-US"/>
    </w:rPr>
  </w:style>
  <w:style w:type="character" w:customStyle="1" w:styleId="Char">
    <w:name w:val="页眉 Char"/>
    <w:basedOn w:val="a0"/>
    <w:link w:val="a5"/>
    <w:uiPriority w:val="99"/>
    <w:rsid w:val="001C74D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795089">
      <w:bodyDiv w:val="1"/>
      <w:marLeft w:val="0"/>
      <w:marRight w:val="0"/>
      <w:marTop w:val="0"/>
      <w:marBottom w:val="0"/>
      <w:divBdr>
        <w:top w:val="none" w:sz="0" w:space="0" w:color="auto"/>
        <w:left w:val="none" w:sz="0" w:space="0" w:color="auto"/>
        <w:bottom w:val="none" w:sz="0" w:space="0" w:color="auto"/>
        <w:right w:val="none" w:sz="0" w:space="0" w:color="auto"/>
      </w:divBdr>
    </w:div>
    <w:div w:id="142627008">
      <w:bodyDiv w:val="1"/>
      <w:marLeft w:val="0"/>
      <w:marRight w:val="0"/>
      <w:marTop w:val="0"/>
      <w:marBottom w:val="0"/>
      <w:divBdr>
        <w:top w:val="none" w:sz="0" w:space="0" w:color="auto"/>
        <w:left w:val="none" w:sz="0" w:space="0" w:color="auto"/>
        <w:bottom w:val="none" w:sz="0" w:space="0" w:color="auto"/>
        <w:right w:val="none" w:sz="0" w:space="0" w:color="auto"/>
      </w:divBdr>
      <w:divsChild>
        <w:div w:id="460926626">
          <w:marLeft w:val="0"/>
          <w:marRight w:val="0"/>
          <w:marTop w:val="0"/>
          <w:marBottom w:val="0"/>
          <w:divBdr>
            <w:top w:val="none" w:sz="0" w:space="0" w:color="auto"/>
            <w:left w:val="none" w:sz="0" w:space="0" w:color="auto"/>
            <w:bottom w:val="none" w:sz="0" w:space="0" w:color="auto"/>
            <w:right w:val="none" w:sz="0" w:space="0" w:color="auto"/>
          </w:divBdr>
        </w:div>
        <w:div w:id="538785173">
          <w:marLeft w:val="0"/>
          <w:marRight w:val="0"/>
          <w:marTop w:val="0"/>
          <w:marBottom w:val="0"/>
          <w:divBdr>
            <w:top w:val="none" w:sz="0" w:space="0" w:color="auto"/>
            <w:left w:val="none" w:sz="0" w:space="0" w:color="auto"/>
            <w:bottom w:val="none" w:sz="0" w:space="0" w:color="auto"/>
            <w:right w:val="none" w:sz="0" w:space="0" w:color="auto"/>
          </w:divBdr>
        </w:div>
        <w:div w:id="577010851">
          <w:marLeft w:val="0"/>
          <w:marRight w:val="0"/>
          <w:marTop w:val="0"/>
          <w:marBottom w:val="0"/>
          <w:divBdr>
            <w:top w:val="none" w:sz="0" w:space="0" w:color="auto"/>
            <w:left w:val="none" w:sz="0" w:space="0" w:color="auto"/>
            <w:bottom w:val="none" w:sz="0" w:space="0" w:color="auto"/>
            <w:right w:val="none" w:sz="0" w:space="0" w:color="auto"/>
          </w:divBdr>
        </w:div>
        <w:div w:id="651525909">
          <w:marLeft w:val="0"/>
          <w:marRight w:val="0"/>
          <w:marTop w:val="0"/>
          <w:marBottom w:val="0"/>
          <w:divBdr>
            <w:top w:val="none" w:sz="0" w:space="0" w:color="auto"/>
            <w:left w:val="none" w:sz="0" w:space="0" w:color="auto"/>
            <w:bottom w:val="none" w:sz="0" w:space="0" w:color="auto"/>
            <w:right w:val="none" w:sz="0" w:space="0" w:color="auto"/>
          </w:divBdr>
        </w:div>
        <w:div w:id="1059136496">
          <w:marLeft w:val="0"/>
          <w:marRight w:val="0"/>
          <w:marTop w:val="0"/>
          <w:marBottom w:val="0"/>
          <w:divBdr>
            <w:top w:val="none" w:sz="0" w:space="0" w:color="auto"/>
            <w:left w:val="none" w:sz="0" w:space="0" w:color="auto"/>
            <w:bottom w:val="none" w:sz="0" w:space="0" w:color="auto"/>
            <w:right w:val="none" w:sz="0" w:space="0" w:color="auto"/>
          </w:divBdr>
        </w:div>
        <w:div w:id="1401710120">
          <w:marLeft w:val="0"/>
          <w:marRight w:val="0"/>
          <w:marTop w:val="0"/>
          <w:marBottom w:val="0"/>
          <w:divBdr>
            <w:top w:val="none" w:sz="0" w:space="0" w:color="auto"/>
            <w:left w:val="none" w:sz="0" w:space="0" w:color="auto"/>
            <w:bottom w:val="none" w:sz="0" w:space="0" w:color="auto"/>
            <w:right w:val="none" w:sz="0" w:space="0" w:color="auto"/>
          </w:divBdr>
        </w:div>
        <w:div w:id="1566720649">
          <w:marLeft w:val="0"/>
          <w:marRight w:val="0"/>
          <w:marTop w:val="0"/>
          <w:marBottom w:val="0"/>
          <w:divBdr>
            <w:top w:val="none" w:sz="0" w:space="0" w:color="auto"/>
            <w:left w:val="none" w:sz="0" w:space="0" w:color="auto"/>
            <w:bottom w:val="none" w:sz="0" w:space="0" w:color="auto"/>
            <w:right w:val="none" w:sz="0" w:space="0" w:color="auto"/>
          </w:divBdr>
        </w:div>
      </w:divsChild>
    </w:div>
    <w:div w:id="171997891">
      <w:bodyDiv w:val="1"/>
      <w:marLeft w:val="0"/>
      <w:marRight w:val="0"/>
      <w:marTop w:val="0"/>
      <w:marBottom w:val="0"/>
      <w:divBdr>
        <w:top w:val="none" w:sz="0" w:space="0" w:color="auto"/>
        <w:left w:val="none" w:sz="0" w:space="0" w:color="auto"/>
        <w:bottom w:val="none" w:sz="0" w:space="0" w:color="auto"/>
        <w:right w:val="none" w:sz="0" w:space="0" w:color="auto"/>
      </w:divBdr>
    </w:div>
    <w:div w:id="351809260">
      <w:bodyDiv w:val="1"/>
      <w:marLeft w:val="0"/>
      <w:marRight w:val="0"/>
      <w:marTop w:val="0"/>
      <w:marBottom w:val="0"/>
      <w:divBdr>
        <w:top w:val="none" w:sz="0" w:space="0" w:color="auto"/>
        <w:left w:val="none" w:sz="0" w:space="0" w:color="auto"/>
        <w:bottom w:val="none" w:sz="0" w:space="0" w:color="auto"/>
        <w:right w:val="none" w:sz="0" w:space="0" w:color="auto"/>
      </w:divBdr>
    </w:div>
    <w:div w:id="374963376">
      <w:bodyDiv w:val="1"/>
      <w:marLeft w:val="0"/>
      <w:marRight w:val="0"/>
      <w:marTop w:val="0"/>
      <w:marBottom w:val="0"/>
      <w:divBdr>
        <w:top w:val="none" w:sz="0" w:space="0" w:color="auto"/>
        <w:left w:val="none" w:sz="0" w:space="0" w:color="auto"/>
        <w:bottom w:val="none" w:sz="0" w:space="0" w:color="auto"/>
        <w:right w:val="none" w:sz="0" w:space="0" w:color="auto"/>
      </w:divBdr>
    </w:div>
    <w:div w:id="503788783">
      <w:bodyDiv w:val="1"/>
      <w:marLeft w:val="0"/>
      <w:marRight w:val="0"/>
      <w:marTop w:val="0"/>
      <w:marBottom w:val="0"/>
      <w:divBdr>
        <w:top w:val="none" w:sz="0" w:space="0" w:color="auto"/>
        <w:left w:val="none" w:sz="0" w:space="0" w:color="auto"/>
        <w:bottom w:val="none" w:sz="0" w:space="0" w:color="auto"/>
        <w:right w:val="none" w:sz="0" w:space="0" w:color="auto"/>
      </w:divBdr>
    </w:div>
    <w:div w:id="624196952">
      <w:bodyDiv w:val="1"/>
      <w:marLeft w:val="0"/>
      <w:marRight w:val="0"/>
      <w:marTop w:val="0"/>
      <w:marBottom w:val="0"/>
      <w:divBdr>
        <w:top w:val="none" w:sz="0" w:space="0" w:color="auto"/>
        <w:left w:val="none" w:sz="0" w:space="0" w:color="auto"/>
        <w:bottom w:val="none" w:sz="0" w:space="0" w:color="auto"/>
        <w:right w:val="none" w:sz="0" w:space="0" w:color="auto"/>
      </w:divBdr>
    </w:div>
    <w:div w:id="758867132">
      <w:bodyDiv w:val="1"/>
      <w:marLeft w:val="0"/>
      <w:marRight w:val="0"/>
      <w:marTop w:val="0"/>
      <w:marBottom w:val="0"/>
      <w:divBdr>
        <w:top w:val="none" w:sz="0" w:space="0" w:color="auto"/>
        <w:left w:val="none" w:sz="0" w:space="0" w:color="auto"/>
        <w:bottom w:val="none" w:sz="0" w:space="0" w:color="auto"/>
        <w:right w:val="none" w:sz="0" w:space="0" w:color="auto"/>
      </w:divBdr>
    </w:div>
    <w:div w:id="841049040">
      <w:bodyDiv w:val="1"/>
      <w:marLeft w:val="0"/>
      <w:marRight w:val="0"/>
      <w:marTop w:val="0"/>
      <w:marBottom w:val="0"/>
      <w:divBdr>
        <w:top w:val="none" w:sz="0" w:space="0" w:color="auto"/>
        <w:left w:val="none" w:sz="0" w:space="0" w:color="auto"/>
        <w:bottom w:val="none" w:sz="0" w:space="0" w:color="auto"/>
        <w:right w:val="none" w:sz="0" w:space="0" w:color="auto"/>
      </w:divBdr>
    </w:div>
    <w:div w:id="863323749">
      <w:bodyDiv w:val="1"/>
      <w:marLeft w:val="0"/>
      <w:marRight w:val="0"/>
      <w:marTop w:val="0"/>
      <w:marBottom w:val="0"/>
      <w:divBdr>
        <w:top w:val="none" w:sz="0" w:space="0" w:color="auto"/>
        <w:left w:val="none" w:sz="0" w:space="0" w:color="auto"/>
        <w:bottom w:val="none" w:sz="0" w:space="0" w:color="auto"/>
        <w:right w:val="none" w:sz="0" w:space="0" w:color="auto"/>
      </w:divBdr>
    </w:div>
    <w:div w:id="875118882">
      <w:bodyDiv w:val="1"/>
      <w:marLeft w:val="0"/>
      <w:marRight w:val="0"/>
      <w:marTop w:val="0"/>
      <w:marBottom w:val="0"/>
      <w:divBdr>
        <w:top w:val="none" w:sz="0" w:space="0" w:color="auto"/>
        <w:left w:val="none" w:sz="0" w:space="0" w:color="auto"/>
        <w:bottom w:val="none" w:sz="0" w:space="0" w:color="auto"/>
        <w:right w:val="none" w:sz="0" w:space="0" w:color="auto"/>
      </w:divBdr>
    </w:div>
    <w:div w:id="949774322">
      <w:bodyDiv w:val="1"/>
      <w:marLeft w:val="0"/>
      <w:marRight w:val="0"/>
      <w:marTop w:val="0"/>
      <w:marBottom w:val="0"/>
      <w:divBdr>
        <w:top w:val="none" w:sz="0" w:space="0" w:color="auto"/>
        <w:left w:val="none" w:sz="0" w:space="0" w:color="auto"/>
        <w:bottom w:val="none" w:sz="0" w:space="0" w:color="auto"/>
        <w:right w:val="none" w:sz="0" w:space="0" w:color="auto"/>
      </w:divBdr>
      <w:divsChild>
        <w:div w:id="964655294">
          <w:marLeft w:val="0"/>
          <w:marRight w:val="0"/>
          <w:marTop w:val="0"/>
          <w:marBottom w:val="0"/>
          <w:divBdr>
            <w:top w:val="none" w:sz="0" w:space="0" w:color="auto"/>
            <w:left w:val="none" w:sz="0" w:space="0" w:color="auto"/>
            <w:bottom w:val="none" w:sz="0" w:space="0" w:color="auto"/>
            <w:right w:val="none" w:sz="0" w:space="0" w:color="auto"/>
          </w:divBdr>
        </w:div>
        <w:div w:id="1113401328">
          <w:marLeft w:val="0"/>
          <w:marRight w:val="0"/>
          <w:marTop w:val="0"/>
          <w:marBottom w:val="0"/>
          <w:divBdr>
            <w:top w:val="none" w:sz="0" w:space="0" w:color="auto"/>
            <w:left w:val="none" w:sz="0" w:space="0" w:color="auto"/>
            <w:bottom w:val="none" w:sz="0" w:space="0" w:color="auto"/>
            <w:right w:val="none" w:sz="0" w:space="0" w:color="auto"/>
          </w:divBdr>
        </w:div>
      </w:divsChild>
    </w:div>
    <w:div w:id="956448544">
      <w:bodyDiv w:val="1"/>
      <w:marLeft w:val="0"/>
      <w:marRight w:val="0"/>
      <w:marTop w:val="0"/>
      <w:marBottom w:val="0"/>
      <w:divBdr>
        <w:top w:val="none" w:sz="0" w:space="0" w:color="auto"/>
        <w:left w:val="none" w:sz="0" w:space="0" w:color="auto"/>
        <w:bottom w:val="none" w:sz="0" w:space="0" w:color="auto"/>
        <w:right w:val="none" w:sz="0" w:space="0" w:color="auto"/>
      </w:divBdr>
      <w:divsChild>
        <w:div w:id="40592385">
          <w:marLeft w:val="0"/>
          <w:marRight w:val="0"/>
          <w:marTop w:val="0"/>
          <w:marBottom w:val="0"/>
          <w:divBdr>
            <w:top w:val="none" w:sz="0" w:space="0" w:color="auto"/>
            <w:left w:val="none" w:sz="0" w:space="0" w:color="auto"/>
            <w:bottom w:val="none" w:sz="0" w:space="0" w:color="auto"/>
            <w:right w:val="none" w:sz="0" w:space="0" w:color="auto"/>
          </w:divBdr>
        </w:div>
        <w:div w:id="49690336">
          <w:marLeft w:val="0"/>
          <w:marRight w:val="0"/>
          <w:marTop w:val="0"/>
          <w:marBottom w:val="0"/>
          <w:divBdr>
            <w:top w:val="none" w:sz="0" w:space="0" w:color="auto"/>
            <w:left w:val="none" w:sz="0" w:space="0" w:color="auto"/>
            <w:bottom w:val="none" w:sz="0" w:space="0" w:color="auto"/>
            <w:right w:val="none" w:sz="0" w:space="0" w:color="auto"/>
          </w:divBdr>
        </w:div>
        <w:div w:id="65996276">
          <w:marLeft w:val="0"/>
          <w:marRight w:val="0"/>
          <w:marTop w:val="0"/>
          <w:marBottom w:val="0"/>
          <w:divBdr>
            <w:top w:val="none" w:sz="0" w:space="0" w:color="auto"/>
            <w:left w:val="none" w:sz="0" w:space="0" w:color="auto"/>
            <w:bottom w:val="none" w:sz="0" w:space="0" w:color="auto"/>
            <w:right w:val="none" w:sz="0" w:space="0" w:color="auto"/>
          </w:divBdr>
        </w:div>
        <w:div w:id="74479424">
          <w:marLeft w:val="0"/>
          <w:marRight w:val="0"/>
          <w:marTop w:val="0"/>
          <w:marBottom w:val="0"/>
          <w:divBdr>
            <w:top w:val="none" w:sz="0" w:space="0" w:color="auto"/>
            <w:left w:val="none" w:sz="0" w:space="0" w:color="auto"/>
            <w:bottom w:val="none" w:sz="0" w:space="0" w:color="auto"/>
            <w:right w:val="none" w:sz="0" w:space="0" w:color="auto"/>
          </w:divBdr>
        </w:div>
        <w:div w:id="199831044">
          <w:marLeft w:val="0"/>
          <w:marRight w:val="0"/>
          <w:marTop w:val="0"/>
          <w:marBottom w:val="0"/>
          <w:divBdr>
            <w:top w:val="none" w:sz="0" w:space="0" w:color="auto"/>
            <w:left w:val="none" w:sz="0" w:space="0" w:color="auto"/>
            <w:bottom w:val="none" w:sz="0" w:space="0" w:color="auto"/>
            <w:right w:val="none" w:sz="0" w:space="0" w:color="auto"/>
          </w:divBdr>
        </w:div>
        <w:div w:id="207189072">
          <w:marLeft w:val="0"/>
          <w:marRight w:val="0"/>
          <w:marTop w:val="0"/>
          <w:marBottom w:val="0"/>
          <w:divBdr>
            <w:top w:val="none" w:sz="0" w:space="0" w:color="auto"/>
            <w:left w:val="none" w:sz="0" w:space="0" w:color="auto"/>
            <w:bottom w:val="none" w:sz="0" w:space="0" w:color="auto"/>
            <w:right w:val="none" w:sz="0" w:space="0" w:color="auto"/>
          </w:divBdr>
        </w:div>
        <w:div w:id="210576609">
          <w:marLeft w:val="0"/>
          <w:marRight w:val="0"/>
          <w:marTop w:val="0"/>
          <w:marBottom w:val="0"/>
          <w:divBdr>
            <w:top w:val="none" w:sz="0" w:space="0" w:color="auto"/>
            <w:left w:val="none" w:sz="0" w:space="0" w:color="auto"/>
            <w:bottom w:val="none" w:sz="0" w:space="0" w:color="auto"/>
            <w:right w:val="none" w:sz="0" w:space="0" w:color="auto"/>
          </w:divBdr>
        </w:div>
        <w:div w:id="217740416">
          <w:marLeft w:val="0"/>
          <w:marRight w:val="0"/>
          <w:marTop w:val="0"/>
          <w:marBottom w:val="0"/>
          <w:divBdr>
            <w:top w:val="none" w:sz="0" w:space="0" w:color="auto"/>
            <w:left w:val="none" w:sz="0" w:space="0" w:color="auto"/>
            <w:bottom w:val="none" w:sz="0" w:space="0" w:color="auto"/>
            <w:right w:val="none" w:sz="0" w:space="0" w:color="auto"/>
          </w:divBdr>
        </w:div>
        <w:div w:id="260457452">
          <w:marLeft w:val="0"/>
          <w:marRight w:val="0"/>
          <w:marTop w:val="0"/>
          <w:marBottom w:val="0"/>
          <w:divBdr>
            <w:top w:val="none" w:sz="0" w:space="0" w:color="auto"/>
            <w:left w:val="none" w:sz="0" w:space="0" w:color="auto"/>
            <w:bottom w:val="none" w:sz="0" w:space="0" w:color="auto"/>
            <w:right w:val="none" w:sz="0" w:space="0" w:color="auto"/>
          </w:divBdr>
        </w:div>
        <w:div w:id="277639181">
          <w:marLeft w:val="0"/>
          <w:marRight w:val="0"/>
          <w:marTop w:val="0"/>
          <w:marBottom w:val="0"/>
          <w:divBdr>
            <w:top w:val="none" w:sz="0" w:space="0" w:color="auto"/>
            <w:left w:val="none" w:sz="0" w:space="0" w:color="auto"/>
            <w:bottom w:val="none" w:sz="0" w:space="0" w:color="auto"/>
            <w:right w:val="none" w:sz="0" w:space="0" w:color="auto"/>
          </w:divBdr>
        </w:div>
        <w:div w:id="294601375">
          <w:marLeft w:val="0"/>
          <w:marRight w:val="0"/>
          <w:marTop w:val="0"/>
          <w:marBottom w:val="0"/>
          <w:divBdr>
            <w:top w:val="none" w:sz="0" w:space="0" w:color="auto"/>
            <w:left w:val="none" w:sz="0" w:space="0" w:color="auto"/>
            <w:bottom w:val="none" w:sz="0" w:space="0" w:color="auto"/>
            <w:right w:val="none" w:sz="0" w:space="0" w:color="auto"/>
          </w:divBdr>
        </w:div>
        <w:div w:id="319698954">
          <w:marLeft w:val="0"/>
          <w:marRight w:val="0"/>
          <w:marTop w:val="0"/>
          <w:marBottom w:val="0"/>
          <w:divBdr>
            <w:top w:val="none" w:sz="0" w:space="0" w:color="auto"/>
            <w:left w:val="none" w:sz="0" w:space="0" w:color="auto"/>
            <w:bottom w:val="none" w:sz="0" w:space="0" w:color="auto"/>
            <w:right w:val="none" w:sz="0" w:space="0" w:color="auto"/>
          </w:divBdr>
        </w:div>
        <w:div w:id="373894649">
          <w:marLeft w:val="0"/>
          <w:marRight w:val="0"/>
          <w:marTop w:val="0"/>
          <w:marBottom w:val="0"/>
          <w:divBdr>
            <w:top w:val="none" w:sz="0" w:space="0" w:color="auto"/>
            <w:left w:val="none" w:sz="0" w:space="0" w:color="auto"/>
            <w:bottom w:val="none" w:sz="0" w:space="0" w:color="auto"/>
            <w:right w:val="none" w:sz="0" w:space="0" w:color="auto"/>
          </w:divBdr>
        </w:div>
        <w:div w:id="390886084">
          <w:marLeft w:val="0"/>
          <w:marRight w:val="0"/>
          <w:marTop w:val="0"/>
          <w:marBottom w:val="0"/>
          <w:divBdr>
            <w:top w:val="none" w:sz="0" w:space="0" w:color="auto"/>
            <w:left w:val="none" w:sz="0" w:space="0" w:color="auto"/>
            <w:bottom w:val="none" w:sz="0" w:space="0" w:color="auto"/>
            <w:right w:val="none" w:sz="0" w:space="0" w:color="auto"/>
          </w:divBdr>
        </w:div>
        <w:div w:id="538128629">
          <w:marLeft w:val="0"/>
          <w:marRight w:val="0"/>
          <w:marTop w:val="0"/>
          <w:marBottom w:val="0"/>
          <w:divBdr>
            <w:top w:val="none" w:sz="0" w:space="0" w:color="auto"/>
            <w:left w:val="none" w:sz="0" w:space="0" w:color="auto"/>
            <w:bottom w:val="none" w:sz="0" w:space="0" w:color="auto"/>
            <w:right w:val="none" w:sz="0" w:space="0" w:color="auto"/>
          </w:divBdr>
        </w:div>
        <w:div w:id="567231685">
          <w:marLeft w:val="0"/>
          <w:marRight w:val="0"/>
          <w:marTop w:val="0"/>
          <w:marBottom w:val="0"/>
          <w:divBdr>
            <w:top w:val="none" w:sz="0" w:space="0" w:color="auto"/>
            <w:left w:val="none" w:sz="0" w:space="0" w:color="auto"/>
            <w:bottom w:val="none" w:sz="0" w:space="0" w:color="auto"/>
            <w:right w:val="none" w:sz="0" w:space="0" w:color="auto"/>
          </w:divBdr>
        </w:div>
        <w:div w:id="617223812">
          <w:marLeft w:val="0"/>
          <w:marRight w:val="0"/>
          <w:marTop w:val="0"/>
          <w:marBottom w:val="0"/>
          <w:divBdr>
            <w:top w:val="none" w:sz="0" w:space="0" w:color="auto"/>
            <w:left w:val="none" w:sz="0" w:space="0" w:color="auto"/>
            <w:bottom w:val="none" w:sz="0" w:space="0" w:color="auto"/>
            <w:right w:val="none" w:sz="0" w:space="0" w:color="auto"/>
          </w:divBdr>
        </w:div>
        <w:div w:id="698049212">
          <w:marLeft w:val="0"/>
          <w:marRight w:val="0"/>
          <w:marTop w:val="0"/>
          <w:marBottom w:val="0"/>
          <w:divBdr>
            <w:top w:val="none" w:sz="0" w:space="0" w:color="auto"/>
            <w:left w:val="none" w:sz="0" w:space="0" w:color="auto"/>
            <w:bottom w:val="none" w:sz="0" w:space="0" w:color="auto"/>
            <w:right w:val="none" w:sz="0" w:space="0" w:color="auto"/>
          </w:divBdr>
        </w:div>
        <w:div w:id="771556079">
          <w:marLeft w:val="0"/>
          <w:marRight w:val="0"/>
          <w:marTop w:val="0"/>
          <w:marBottom w:val="0"/>
          <w:divBdr>
            <w:top w:val="none" w:sz="0" w:space="0" w:color="auto"/>
            <w:left w:val="none" w:sz="0" w:space="0" w:color="auto"/>
            <w:bottom w:val="none" w:sz="0" w:space="0" w:color="auto"/>
            <w:right w:val="none" w:sz="0" w:space="0" w:color="auto"/>
          </w:divBdr>
        </w:div>
        <w:div w:id="855269713">
          <w:marLeft w:val="0"/>
          <w:marRight w:val="0"/>
          <w:marTop w:val="0"/>
          <w:marBottom w:val="0"/>
          <w:divBdr>
            <w:top w:val="none" w:sz="0" w:space="0" w:color="auto"/>
            <w:left w:val="none" w:sz="0" w:space="0" w:color="auto"/>
            <w:bottom w:val="none" w:sz="0" w:space="0" w:color="auto"/>
            <w:right w:val="none" w:sz="0" w:space="0" w:color="auto"/>
          </w:divBdr>
        </w:div>
        <w:div w:id="860506626">
          <w:marLeft w:val="0"/>
          <w:marRight w:val="0"/>
          <w:marTop w:val="0"/>
          <w:marBottom w:val="0"/>
          <w:divBdr>
            <w:top w:val="none" w:sz="0" w:space="0" w:color="auto"/>
            <w:left w:val="none" w:sz="0" w:space="0" w:color="auto"/>
            <w:bottom w:val="none" w:sz="0" w:space="0" w:color="auto"/>
            <w:right w:val="none" w:sz="0" w:space="0" w:color="auto"/>
          </w:divBdr>
        </w:div>
        <w:div w:id="860705387">
          <w:marLeft w:val="0"/>
          <w:marRight w:val="0"/>
          <w:marTop w:val="0"/>
          <w:marBottom w:val="0"/>
          <w:divBdr>
            <w:top w:val="none" w:sz="0" w:space="0" w:color="auto"/>
            <w:left w:val="none" w:sz="0" w:space="0" w:color="auto"/>
            <w:bottom w:val="none" w:sz="0" w:space="0" w:color="auto"/>
            <w:right w:val="none" w:sz="0" w:space="0" w:color="auto"/>
          </w:divBdr>
        </w:div>
        <w:div w:id="895239542">
          <w:marLeft w:val="0"/>
          <w:marRight w:val="0"/>
          <w:marTop w:val="0"/>
          <w:marBottom w:val="0"/>
          <w:divBdr>
            <w:top w:val="none" w:sz="0" w:space="0" w:color="auto"/>
            <w:left w:val="none" w:sz="0" w:space="0" w:color="auto"/>
            <w:bottom w:val="none" w:sz="0" w:space="0" w:color="auto"/>
            <w:right w:val="none" w:sz="0" w:space="0" w:color="auto"/>
          </w:divBdr>
        </w:div>
        <w:div w:id="900947998">
          <w:marLeft w:val="0"/>
          <w:marRight w:val="0"/>
          <w:marTop w:val="0"/>
          <w:marBottom w:val="0"/>
          <w:divBdr>
            <w:top w:val="none" w:sz="0" w:space="0" w:color="auto"/>
            <w:left w:val="none" w:sz="0" w:space="0" w:color="auto"/>
            <w:bottom w:val="none" w:sz="0" w:space="0" w:color="auto"/>
            <w:right w:val="none" w:sz="0" w:space="0" w:color="auto"/>
          </w:divBdr>
        </w:div>
        <w:div w:id="959260017">
          <w:marLeft w:val="0"/>
          <w:marRight w:val="0"/>
          <w:marTop w:val="0"/>
          <w:marBottom w:val="0"/>
          <w:divBdr>
            <w:top w:val="none" w:sz="0" w:space="0" w:color="auto"/>
            <w:left w:val="none" w:sz="0" w:space="0" w:color="auto"/>
            <w:bottom w:val="none" w:sz="0" w:space="0" w:color="auto"/>
            <w:right w:val="none" w:sz="0" w:space="0" w:color="auto"/>
          </w:divBdr>
        </w:div>
        <w:div w:id="1089086623">
          <w:marLeft w:val="0"/>
          <w:marRight w:val="0"/>
          <w:marTop w:val="0"/>
          <w:marBottom w:val="0"/>
          <w:divBdr>
            <w:top w:val="none" w:sz="0" w:space="0" w:color="auto"/>
            <w:left w:val="none" w:sz="0" w:space="0" w:color="auto"/>
            <w:bottom w:val="none" w:sz="0" w:space="0" w:color="auto"/>
            <w:right w:val="none" w:sz="0" w:space="0" w:color="auto"/>
          </w:divBdr>
        </w:div>
        <w:div w:id="1089276859">
          <w:marLeft w:val="0"/>
          <w:marRight w:val="0"/>
          <w:marTop w:val="0"/>
          <w:marBottom w:val="0"/>
          <w:divBdr>
            <w:top w:val="none" w:sz="0" w:space="0" w:color="auto"/>
            <w:left w:val="none" w:sz="0" w:space="0" w:color="auto"/>
            <w:bottom w:val="none" w:sz="0" w:space="0" w:color="auto"/>
            <w:right w:val="none" w:sz="0" w:space="0" w:color="auto"/>
          </w:divBdr>
        </w:div>
        <w:div w:id="1098405319">
          <w:marLeft w:val="0"/>
          <w:marRight w:val="0"/>
          <w:marTop w:val="0"/>
          <w:marBottom w:val="0"/>
          <w:divBdr>
            <w:top w:val="none" w:sz="0" w:space="0" w:color="auto"/>
            <w:left w:val="none" w:sz="0" w:space="0" w:color="auto"/>
            <w:bottom w:val="none" w:sz="0" w:space="0" w:color="auto"/>
            <w:right w:val="none" w:sz="0" w:space="0" w:color="auto"/>
          </w:divBdr>
        </w:div>
        <w:div w:id="1128015832">
          <w:marLeft w:val="0"/>
          <w:marRight w:val="0"/>
          <w:marTop w:val="0"/>
          <w:marBottom w:val="0"/>
          <w:divBdr>
            <w:top w:val="none" w:sz="0" w:space="0" w:color="auto"/>
            <w:left w:val="none" w:sz="0" w:space="0" w:color="auto"/>
            <w:bottom w:val="none" w:sz="0" w:space="0" w:color="auto"/>
            <w:right w:val="none" w:sz="0" w:space="0" w:color="auto"/>
          </w:divBdr>
        </w:div>
        <w:div w:id="1194808352">
          <w:marLeft w:val="0"/>
          <w:marRight w:val="0"/>
          <w:marTop w:val="0"/>
          <w:marBottom w:val="0"/>
          <w:divBdr>
            <w:top w:val="none" w:sz="0" w:space="0" w:color="auto"/>
            <w:left w:val="none" w:sz="0" w:space="0" w:color="auto"/>
            <w:bottom w:val="none" w:sz="0" w:space="0" w:color="auto"/>
            <w:right w:val="none" w:sz="0" w:space="0" w:color="auto"/>
          </w:divBdr>
        </w:div>
        <w:div w:id="1226528576">
          <w:marLeft w:val="0"/>
          <w:marRight w:val="0"/>
          <w:marTop w:val="0"/>
          <w:marBottom w:val="0"/>
          <w:divBdr>
            <w:top w:val="none" w:sz="0" w:space="0" w:color="auto"/>
            <w:left w:val="none" w:sz="0" w:space="0" w:color="auto"/>
            <w:bottom w:val="none" w:sz="0" w:space="0" w:color="auto"/>
            <w:right w:val="none" w:sz="0" w:space="0" w:color="auto"/>
          </w:divBdr>
        </w:div>
        <w:div w:id="1345739536">
          <w:marLeft w:val="0"/>
          <w:marRight w:val="0"/>
          <w:marTop w:val="0"/>
          <w:marBottom w:val="0"/>
          <w:divBdr>
            <w:top w:val="none" w:sz="0" w:space="0" w:color="auto"/>
            <w:left w:val="none" w:sz="0" w:space="0" w:color="auto"/>
            <w:bottom w:val="none" w:sz="0" w:space="0" w:color="auto"/>
            <w:right w:val="none" w:sz="0" w:space="0" w:color="auto"/>
          </w:divBdr>
        </w:div>
        <w:div w:id="1348410340">
          <w:marLeft w:val="0"/>
          <w:marRight w:val="0"/>
          <w:marTop w:val="0"/>
          <w:marBottom w:val="0"/>
          <w:divBdr>
            <w:top w:val="none" w:sz="0" w:space="0" w:color="auto"/>
            <w:left w:val="none" w:sz="0" w:space="0" w:color="auto"/>
            <w:bottom w:val="none" w:sz="0" w:space="0" w:color="auto"/>
            <w:right w:val="none" w:sz="0" w:space="0" w:color="auto"/>
          </w:divBdr>
        </w:div>
        <w:div w:id="1370766563">
          <w:marLeft w:val="0"/>
          <w:marRight w:val="0"/>
          <w:marTop w:val="0"/>
          <w:marBottom w:val="0"/>
          <w:divBdr>
            <w:top w:val="none" w:sz="0" w:space="0" w:color="auto"/>
            <w:left w:val="none" w:sz="0" w:space="0" w:color="auto"/>
            <w:bottom w:val="none" w:sz="0" w:space="0" w:color="auto"/>
            <w:right w:val="none" w:sz="0" w:space="0" w:color="auto"/>
          </w:divBdr>
        </w:div>
        <w:div w:id="1488520553">
          <w:marLeft w:val="0"/>
          <w:marRight w:val="0"/>
          <w:marTop w:val="0"/>
          <w:marBottom w:val="0"/>
          <w:divBdr>
            <w:top w:val="none" w:sz="0" w:space="0" w:color="auto"/>
            <w:left w:val="none" w:sz="0" w:space="0" w:color="auto"/>
            <w:bottom w:val="none" w:sz="0" w:space="0" w:color="auto"/>
            <w:right w:val="none" w:sz="0" w:space="0" w:color="auto"/>
          </w:divBdr>
        </w:div>
        <w:div w:id="1544438774">
          <w:marLeft w:val="0"/>
          <w:marRight w:val="0"/>
          <w:marTop w:val="0"/>
          <w:marBottom w:val="0"/>
          <w:divBdr>
            <w:top w:val="none" w:sz="0" w:space="0" w:color="auto"/>
            <w:left w:val="none" w:sz="0" w:space="0" w:color="auto"/>
            <w:bottom w:val="none" w:sz="0" w:space="0" w:color="auto"/>
            <w:right w:val="none" w:sz="0" w:space="0" w:color="auto"/>
          </w:divBdr>
        </w:div>
        <w:div w:id="1552184724">
          <w:marLeft w:val="0"/>
          <w:marRight w:val="0"/>
          <w:marTop w:val="0"/>
          <w:marBottom w:val="0"/>
          <w:divBdr>
            <w:top w:val="none" w:sz="0" w:space="0" w:color="auto"/>
            <w:left w:val="none" w:sz="0" w:space="0" w:color="auto"/>
            <w:bottom w:val="none" w:sz="0" w:space="0" w:color="auto"/>
            <w:right w:val="none" w:sz="0" w:space="0" w:color="auto"/>
          </w:divBdr>
        </w:div>
        <w:div w:id="1561164006">
          <w:marLeft w:val="0"/>
          <w:marRight w:val="0"/>
          <w:marTop w:val="0"/>
          <w:marBottom w:val="0"/>
          <w:divBdr>
            <w:top w:val="none" w:sz="0" w:space="0" w:color="auto"/>
            <w:left w:val="none" w:sz="0" w:space="0" w:color="auto"/>
            <w:bottom w:val="none" w:sz="0" w:space="0" w:color="auto"/>
            <w:right w:val="none" w:sz="0" w:space="0" w:color="auto"/>
          </w:divBdr>
        </w:div>
        <w:div w:id="1596547722">
          <w:marLeft w:val="0"/>
          <w:marRight w:val="0"/>
          <w:marTop w:val="0"/>
          <w:marBottom w:val="0"/>
          <w:divBdr>
            <w:top w:val="none" w:sz="0" w:space="0" w:color="auto"/>
            <w:left w:val="none" w:sz="0" w:space="0" w:color="auto"/>
            <w:bottom w:val="none" w:sz="0" w:space="0" w:color="auto"/>
            <w:right w:val="none" w:sz="0" w:space="0" w:color="auto"/>
          </w:divBdr>
        </w:div>
        <w:div w:id="1607883023">
          <w:marLeft w:val="0"/>
          <w:marRight w:val="0"/>
          <w:marTop w:val="0"/>
          <w:marBottom w:val="0"/>
          <w:divBdr>
            <w:top w:val="none" w:sz="0" w:space="0" w:color="auto"/>
            <w:left w:val="none" w:sz="0" w:space="0" w:color="auto"/>
            <w:bottom w:val="none" w:sz="0" w:space="0" w:color="auto"/>
            <w:right w:val="none" w:sz="0" w:space="0" w:color="auto"/>
          </w:divBdr>
        </w:div>
        <w:div w:id="1611627503">
          <w:marLeft w:val="0"/>
          <w:marRight w:val="0"/>
          <w:marTop w:val="0"/>
          <w:marBottom w:val="0"/>
          <w:divBdr>
            <w:top w:val="none" w:sz="0" w:space="0" w:color="auto"/>
            <w:left w:val="none" w:sz="0" w:space="0" w:color="auto"/>
            <w:bottom w:val="none" w:sz="0" w:space="0" w:color="auto"/>
            <w:right w:val="none" w:sz="0" w:space="0" w:color="auto"/>
          </w:divBdr>
        </w:div>
        <w:div w:id="1643073670">
          <w:marLeft w:val="0"/>
          <w:marRight w:val="0"/>
          <w:marTop w:val="0"/>
          <w:marBottom w:val="0"/>
          <w:divBdr>
            <w:top w:val="none" w:sz="0" w:space="0" w:color="auto"/>
            <w:left w:val="none" w:sz="0" w:space="0" w:color="auto"/>
            <w:bottom w:val="none" w:sz="0" w:space="0" w:color="auto"/>
            <w:right w:val="none" w:sz="0" w:space="0" w:color="auto"/>
          </w:divBdr>
        </w:div>
        <w:div w:id="1651397973">
          <w:marLeft w:val="0"/>
          <w:marRight w:val="0"/>
          <w:marTop w:val="0"/>
          <w:marBottom w:val="0"/>
          <w:divBdr>
            <w:top w:val="none" w:sz="0" w:space="0" w:color="auto"/>
            <w:left w:val="none" w:sz="0" w:space="0" w:color="auto"/>
            <w:bottom w:val="none" w:sz="0" w:space="0" w:color="auto"/>
            <w:right w:val="none" w:sz="0" w:space="0" w:color="auto"/>
          </w:divBdr>
        </w:div>
        <w:div w:id="1680429837">
          <w:marLeft w:val="0"/>
          <w:marRight w:val="0"/>
          <w:marTop w:val="0"/>
          <w:marBottom w:val="0"/>
          <w:divBdr>
            <w:top w:val="none" w:sz="0" w:space="0" w:color="auto"/>
            <w:left w:val="none" w:sz="0" w:space="0" w:color="auto"/>
            <w:bottom w:val="none" w:sz="0" w:space="0" w:color="auto"/>
            <w:right w:val="none" w:sz="0" w:space="0" w:color="auto"/>
          </w:divBdr>
        </w:div>
        <w:div w:id="1715732897">
          <w:marLeft w:val="0"/>
          <w:marRight w:val="0"/>
          <w:marTop w:val="0"/>
          <w:marBottom w:val="0"/>
          <w:divBdr>
            <w:top w:val="none" w:sz="0" w:space="0" w:color="auto"/>
            <w:left w:val="none" w:sz="0" w:space="0" w:color="auto"/>
            <w:bottom w:val="none" w:sz="0" w:space="0" w:color="auto"/>
            <w:right w:val="none" w:sz="0" w:space="0" w:color="auto"/>
          </w:divBdr>
        </w:div>
        <w:div w:id="1739980878">
          <w:marLeft w:val="0"/>
          <w:marRight w:val="0"/>
          <w:marTop w:val="0"/>
          <w:marBottom w:val="0"/>
          <w:divBdr>
            <w:top w:val="none" w:sz="0" w:space="0" w:color="auto"/>
            <w:left w:val="none" w:sz="0" w:space="0" w:color="auto"/>
            <w:bottom w:val="none" w:sz="0" w:space="0" w:color="auto"/>
            <w:right w:val="none" w:sz="0" w:space="0" w:color="auto"/>
          </w:divBdr>
        </w:div>
        <w:div w:id="1767653184">
          <w:marLeft w:val="0"/>
          <w:marRight w:val="0"/>
          <w:marTop w:val="0"/>
          <w:marBottom w:val="0"/>
          <w:divBdr>
            <w:top w:val="none" w:sz="0" w:space="0" w:color="auto"/>
            <w:left w:val="none" w:sz="0" w:space="0" w:color="auto"/>
            <w:bottom w:val="none" w:sz="0" w:space="0" w:color="auto"/>
            <w:right w:val="none" w:sz="0" w:space="0" w:color="auto"/>
          </w:divBdr>
        </w:div>
        <w:div w:id="1838380982">
          <w:marLeft w:val="0"/>
          <w:marRight w:val="0"/>
          <w:marTop w:val="0"/>
          <w:marBottom w:val="0"/>
          <w:divBdr>
            <w:top w:val="none" w:sz="0" w:space="0" w:color="auto"/>
            <w:left w:val="none" w:sz="0" w:space="0" w:color="auto"/>
            <w:bottom w:val="none" w:sz="0" w:space="0" w:color="auto"/>
            <w:right w:val="none" w:sz="0" w:space="0" w:color="auto"/>
          </w:divBdr>
        </w:div>
        <w:div w:id="1904490407">
          <w:marLeft w:val="0"/>
          <w:marRight w:val="0"/>
          <w:marTop w:val="0"/>
          <w:marBottom w:val="0"/>
          <w:divBdr>
            <w:top w:val="none" w:sz="0" w:space="0" w:color="auto"/>
            <w:left w:val="none" w:sz="0" w:space="0" w:color="auto"/>
            <w:bottom w:val="none" w:sz="0" w:space="0" w:color="auto"/>
            <w:right w:val="none" w:sz="0" w:space="0" w:color="auto"/>
          </w:divBdr>
        </w:div>
        <w:div w:id="1920402604">
          <w:marLeft w:val="0"/>
          <w:marRight w:val="0"/>
          <w:marTop w:val="0"/>
          <w:marBottom w:val="0"/>
          <w:divBdr>
            <w:top w:val="none" w:sz="0" w:space="0" w:color="auto"/>
            <w:left w:val="none" w:sz="0" w:space="0" w:color="auto"/>
            <w:bottom w:val="none" w:sz="0" w:space="0" w:color="auto"/>
            <w:right w:val="none" w:sz="0" w:space="0" w:color="auto"/>
          </w:divBdr>
        </w:div>
        <w:div w:id="1963993013">
          <w:marLeft w:val="0"/>
          <w:marRight w:val="0"/>
          <w:marTop w:val="0"/>
          <w:marBottom w:val="0"/>
          <w:divBdr>
            <w:top w:val="none" w:sz="0" w:space="0" w:color="auto"/>
            <w:left w:val="none" w:sz="0" w:space="0" w:color="auto"/>
            <w:bottom w:val="none" w:sz="0" w:space="0" w:color="auto"/>
            <w:right w:val="none" w:sz="0" w:space="0" w:color="auto"/>
          </w:divBdr>
        </w:div>
        <w:div w:id="2058628632">
          <w:marLeft w:val="0"/>
          <w:marRight w:val="0"/>
          <w:marTop w:val="0"/>
          <w:marBottom w:val="0"/>
          <w:divBdr>
            <w:top w:val="none" w:sz="0" w:space="0" w:color="auto"/>
            <w:left w:val="none" w:sz="0" w:space="0" w:color="auto"/>
            <w:bottom w:val="none" w:sz="0" w:space="0" w:color="auto"/>
            <w:right w:val="none" w:sz="0" w:space="0" w:color="auto"/>
          </w:divBdr>
        </w:div>
        <w:div w:id="2136675587">
          <w:marLeft w:val="0"/>
          <w:marRight w:val="0"/>
          <w:marTop w:val="0"/>
          <w:marBottom w:val="0"/>
          <w:divBdr>
            <w:top w:val="none" w:sz="0" w:space="0" w:color="auto"/>
            <w:left w:val="none" w:sz="0" w:space="0" w:color="auto"/>
            <w:bottom w:val="none" w:sz="0" w:space="0" w:color="auto"/>
            <w:right w:val="none" w:sz="0" w:space="0" w:color="auto"/>
          </w:divBdr>
        </w:div>
      </w:divsChild>
    </w:div>
    <w:div w:id="1168793133">
      <w:bodyDiv w:val="1"/>
      <w:marLeft w:val="0"/>
      <w:marRight w:val="0"/>
      <w:marTop w:val="0"/>
      <w:marBottom w:val="0"/>
      <w:divBdr>
        <w:top w:val="none" w:sz="0" w:space="0" w:color="auto"/>
        <w:left w:val="none" w:sz="0" w:space="0" w:color="auto"/>
        <w:bottom w:val="none" w:sz="0" w:space="0" w:color="auto"/>
        <w:right w:val="none" w:sz="0" w:space="0" w:color="auto"/>
      </w:divBdr>
    </w:div>
    <w:div w:id="1226603307">
      <w:bodyDiv w:val="1"/>
      <w:marLeft w:val="0"/>
      <w:marRight w:val="0"/>
      <w:marTop w:val="0"/>
      <w:marBottom w:val="0"/>
      <w:divBdr>
        <w:top w:val="none" w:sz="0" w:space="0" w:color="auto"/>
        <w:left w:val="none" w:sz="0" w:space="0" w:color="auto"/>
        <w:bottom w:val="none" w:sz="0" w:space="0" w:color="auto"/>
        <w:right w:val="none" w:sz="0" w:space="0" w:color="auto"/>
      </w:divBdr>
      <w:divsChild>
        <w:div w:id="24641688">
          <w:marLeft w:val="0"/>
          <w:marRight w:val="0"/>
          <w:marTop w:val="0"/>
          <w:marBottom w:val="0"/>
          <w:divBdr>
            <w:top w:val="none" w:sz="0" w:space="0" w:color="auto"/>
            <w:left w:val="none" w:sz="0" w:space="0" w:color="auto"/>
            <w:bottom w:val="none" w:sz="0" w:space="0" w:color="auto"/>
            <w:right w:val="none" w:sz="0" w:space="0" w:color="auto"/>
          </w:divBdr>
        </w:div>
        <w:div w:id="1534732002">
          <w:marLeft w:val="0"/>
          <w:marRight w:val="0"/>
          <w:marTop w:val="0"/>
          <w:marBottom w:val="0"/>
          <w:divBdr>
            <w:top w:val="none" w:sz="0" w:space="0" w:color="auto"/>
            <w:left w:val="none" w:sz="0" w:space="0" w:color="auto"/>
            <w:bottom w:val="none" w:sz="0" w:space="0" w:color="auto"/>
            <w:right w:val="none" w:sz="0" w:space="0" w:color="auto"/>
          </w:divBdr>
        </w:div>
        <w:div w:id="1953776845">
          <w:marLeft w:val="0"/>
          <w:marRight w:val="0"/>
          <w:marTop w:val="0"/>
          <w:marBottom w:val="0"/>
          <w:divBdr>
            <w:top w:val="none" w:sz="0" w:space="0" w:color="auto"/>
            <w:left w:val="none" w:sz="0" w:space="0" w:color="auto"/>
            <w:bottom w:val="none" w:sz="0" w:space="0" w:color="auto"/>
            <w:right w:val="none" w:sz="0" w:space="0" w:color="auto"/>
          </w:divBdr>
        </w:div>
      </w:divsChild>
    </w:div>
    <w:div w:id="1279873085">
      <w:bodyDiv w:val="1"/>
      <w:marLeft w:val="0"/>
      <w:marRight w:val="0"/>
      <w:marTop w:val="0"/>
      <w:marBottom w:val="0"/>
      <w:divBdr>
        <w:top w:val="none" w:sz="0" w:space="0" w:color="auto"/>
        <w:left w:val="none" w:sz="0" w:space="0" w:color="auto"/>
        <w:bottom w:val="none" w:sz="0" w:space="0" w:color="auto"/>
        <w:right w:val="none" w:sz="0" w:space="0" w:color="auto"/>
      </w:divBdr>
    </w:div>
    <w:div w:id="1390686178">
      <w:bodyDiv w:val="1"/>
      <w:marLeft w:val="0"/>
      <w:marRight w:val="0"/>
      <w:marTop w:val="0"/>
      <w:marBottom w:val="0"/>
      <w:divBdr>
        <w:top w:val="none" w:sz="0" w:space="0" w:color="auto"/>
        <w:left w:val="none" w:sz="0" w:space="0" w:color="auto"/>
        <w:bottom w:val="none" w:sz="0" w:space="0" w:color="auto"/>
        <w:right w:val="none" w:sz="0" w:space="0" w:color="auto"/>
      </w:divBdr>
      <w:divsChild>
        <w:div w:id="906451850">
          <w:marLeft w:val="0"/>
          <w:marRight w:val="0"/>
          <w:marTop w:val="0"/>
          <w:marBottom w:val="0"/>
          <w:divBdr>
            <w:top w:val="none" w:sz="0" w:space="0" w:color="auto"/>
            <w:left w:val="none" w:sz="0" w:space="0" w:color="auto"/>
            <w:bottom w:val="none" w:sz="0" w:space="0" w:color="auto"/>
            <w:right w:val="none" w:sz="0" w:space="0" w:color="auto"/>
          </w:divBdr>
          <w:divsChild>
            <w:div w:id="109908419">
              <w:marLeft w:val="0"/>
              <w:marRight w:val="0"/>
              <w:marTop w:val="0"/>
              <w:marBottom w:val="0"/>
              <w:divBdr>
                <w:top w:val="none" w:sz="0" w:space="0" w:color="auto"/>
                <w:left w:val="none" w:sz="0" w:space="0" w:color="auto"/>
                <w:bottom w:val="none" w:sz="0" w:space="0" w:color="auto"/>
                <w:right w:val="none" w:sz="0" w:space="0" w:color="auto"/>
              </w:divBdr>
            </w:div>
            <w:div w:id="137455611">
              <w:marLeft w:val="0"/>
              <w:marRight w:val="0"/>
              <w:marTop w:val="0"/>
              <w:marBottom w:val="0"/>
              <w:divBdr>
                <w:top w:val="none" w:sz="0" w:space="0" w:color="auto"/>
                <w:left w:val="none" w:sz="0" w:space="0" w:color="auto"/>
                <w:bottom w:val="none" w:sz="0" w:space="0" w:color="auto"/>
                <w:right w:val="none" w:sz="0" w:space="0" w:color="auto"/>
              </w:divBdr>
            </w:div>
            <w:div w:id="608270711">
              <w:marLeft w:val="0"/>
              <w:marRight w:val="0"/>
              <w:marTop w:val="0"/>
              <w:marBottom w:val="0"/>
              <w:divBdr>
                <w:top w:val="none" w:sz="0" w:space="0" w:color="auto"/>
                <w:left w:val="none" w:sz="0" w:space="0" w:color="auto"/>
                <w:bottom w:val="none" w:sz="0" w:space="0" w:color="auto"/>
                <w:right w:val="none" w:sz="0" w:space="0" w:color="auto"/>
              </w:divBdr>
            </w:div>
            <w:div w:id="1378974423">
              <w:marLeft w:val="0"/>
              <w:marRight w:val="0"/>
              <w:marTop w:val="0"/>
              <w:marBottom w:val="0"/>
              <w:divBdr>
                <w:top w:val="none" w:sz="0" w:space="0" w:color="auto"/>
                <w:left w:val="none" w:sz="0" w:space="0" w:color="auto"/>
                <w:bottom w:val="none" w:sz="0" w:space="0" w:color="auto"/>
                <w:right w:val="none" w:sz="0" w:space="0" w:color="auto"/>
              </w:divBdr>
            </w:div>
            <w:div w:id="1469589670">
              <w:marLeft w:val="0"/>
              <w:marRight w:val="0"/>
              <w:marTop w:val="0"/>
              <w:marBottom w:val="0"/>
              <w:divBdr>
                <w:top w:val="none" w:sz="0" w:space="0" w:color="auto"/>
                <w:left w:val="none" w:sz="0" w:space="0" w:color="auto"/>
                <w:bottom w:val="none" w:sz="0" w:space="0" w:color="auto"/>
                <w:right w:val="none" w:sz="0" w:space="0" w:color="auto"/>
              </w:divBdr>
            </w:div>
            <w:div w:id="1621647543">
              <w:marLeft w:val="0"/>
              <w:marRight w:val="0"/>
              <w:marTop w:val="0"/>
              <w:marBottom w:val="0"/>
              <w:divBdr>
                <w:top w:val="none" w:sz="0" w:space="0" w:color="auto"/>
                <w:left w:val="none" w:sz="0" w:space="0" w:color="auto"/>
                <w:bottom w:val="none" w:sz="0" w:space="0" w:color="auto"/>
                <w:right w:val="none" w:sz="0" w:space="0" w:color="auto"/>
              </w:divBdr>
            </w:div>
            <w:div w:id="18033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336">
      <w:bodyDiv w:val="1"/>
      <w:marLeft w:val="0"/>
      <w:marRight w:val="0"/>
      <w:marTop w:val="0"/>
      <w:marBottom w:val="0"/>
      <w:divBdr>
        <w:top w:val="none" w:sz="0" w:space="0" w:color="auto"/>
        <w:left w:val="none" w:sz="0" w:space="0" w:color="auto"/>
        <w:bottom w:val="none" w:sz="0" w:space="0" w:color="auto"/>
        <w:right w:val="none" w:sz="0" w:space="0" w:color="auto"/>
      </w:divBdr>
    </w:div>
    <w:div w:id="1706252141">
      <w:bodyDiv w:val="1"/>
      <w:marLeft w:val="0"/>
      <w:marRight w:val="0"/>
      <w:marTop w:val="0"/>
      <w:marBottom w:val="0"/>
      <w:divBdr>
        <w:top w:val="none" w:sz="0" w:space="0" w:color="auto"/>
        <w:left w:val="none" w:sz="0" w:space="0" w:color="auto"/>
        <w:bottom w:val="none" w:sz="0" w:space="0" w:color="auto"/>
        <w:right w:val="none" w:sz="0" w:space="0" w:color="auto"/>
      </w:divBdr>
    </w:div>
    <w:div w:id="1710764051">
      <w:bodyDiv w:val="1"/>
      <w:marLeft w:val="0"/>
      <w:marRight w:val="0"/>
      <w:marTop w:val="0"/>
      <w:marBottom w:val="0"/>
      <w:divBdr>
        <w:top w:val="none" w:sz="0" w:space="0" w:color="auto"/>
        <w:left w:val="none" w:sz="0" w:space="0" w:color="auto"/>
        <w:bottom w:val="none" w:sz="0" w:space="0" w:color="auto"/>
        <w:right w:val="none" w:sz="0" w:space="0" w:color="auto"/>
      </w:divBdr>
    </w:div>
    <w:div w:id="1733890996">
      <w:bodyDiv w:val="1"/>
      <w:marLeft w:val="0"/>
      <w:marRight w:val="0"/>
      <w:marTop w:val="0"/>
      <w:marBottom w:val="0"/>
      <w:divBdr>
        <w:top w:val="none" w:sz="0" w:space="0" w:color="auto"/>
        <w:left w:val="none" w:sz="0" w:space="0" w:color="auto"/>
        <w:bottom w:val="none" w:sz="0" w:space="0" w:color="auto"/>
        <w:right w:val="none" w:sz="0" w:space="0" w:color="auto"/>
      </w:divBdr>
    </w:div>
    <w:div w:id="1778521488">
      <w:bodyDiv w:val="1"/>
      <w:marLeft w:val="0"/>
      <w:marRight w:val="0"/>
      <w:marTop w:val="0"/>
      <w:marBottom w:val="0"/>
      <w:divBdr>
        <w:top w:val="none" w:sz="0" w:space="0" w:color="auto"/>
        <w:left w:val="none" w:sz="0" w:space="0" w:color="auto"/>
        <w:bottom w:val="none" w:sz="0" w:space="0" w:color="auto"/>
        <w:right w:val="none" w:sz="0" w:space="0" w:color="auto"/>
      </w:divBdr>
      <w:divsChild>
        <w:div w:id="252132022">
          <w:marLeft w:val="0"/>
          <w:marRight w:val="0"/>
          <w:marTop w:val="0"/>
          <w:marBottom w:val="0"/>
          <w:divBdr>
            <w:top w:val="none" w:sz="0" w:space="0" w:color="auto"/>
            <w:left w:val="none" w:sz="0" w:space="0" w:color="auto"/>
            <w:bottom w:val="none" w:sz="0" w:space="0" w:color="auto"/>
            <w:right w:val="none" w:sz="0" w:space="0" w:color="auto"/>
          </w:divBdr>
        </w:div>
        <w:div w:id="425466869">
          <w:marLeft w:val="0"/>
          <w:marRight w:val="0"/>
          <w:marTop w:val="0"/>
          <w:marBottom w:val="0"/>
          <w:divBdr>
            <w:top w:val="none" w:sz="0" w:space="0" w:color="auto"/>
            <w:left w:val="none" w:sz="0" w:space="0" w:color="auto"/>
            <w:bottom w:val="none" w:sz="0" w:space="0" w:color="auto"/>
            <w:right w:val="none" w:sz="0" w:space="0" w:color="auto"/>
          </w:divBdr>
        </w:div>
        <w:div w:id="1685782638">
          <w:marLeft w:val="0"/>
          <w:marRight w:val="0"/>
          <w:marTop w:val="0"/>
          <w:marBottom w:val="0"/>
          <w:divBdr>
            <w:top w:val="none" w:sz="0" w:space="0" w:color="auto"/>
            <w:left w:val="none" w:sz="0" w:space="0" w:color="auto"/>
            <w:bottom w:val="none" w:sz="0" w:space="0" w:color="auto"/>
            <w:right w:val="none" w:sz="0" w:space="0" w:color="auto"/>
          </w:divBdr>
        </w:div>
        <w:div w:id="1952937616">
          <w:marLeft w:val="0"/>
          <w:marRight w:val="0"/>
          <w:marTop w:val="0"/>
          <w:marBottom w:val="0"/>
          <w:divBdr>
            <w:top w:val="none" w:sz="0" w:space="0" w:color="auto"/>
            <w:left w:val="none" w:sz="0" w:space="0" w:color="auto"/>
            <w:bottom w:val="none" w:sz="0" w:space="0" w:color="auto"/>
            <w:right w:val="none" w:sz="0" w:space="0" w:color="auto"/>
          </w:divBdr>
        </w:div>
      </w:divsChild>
    </w:div>
    <w:div w:id="212311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109DB-35B9-4C26-AE69-0CA6A55F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5521</Words>
  <Characters>5743</Characters>
  <Application>Microsoft Office Word</Application>
  <DocSecurity>0</DocSecurity>
  <Lines>478</Lines>
  <Paragraphs>469</Paragraphs>
  <ScaleCrop>false</ScaleCrop>
  <Company>中国远东国际贸易总公司</Company>
  <LinksUpToDate>false</LinksUpToDate>
  <CharactersWithSpaces>10795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招标文件目录</dc:title>
  <dc:creator>温州医科大学采购中心</dc:creator>
  <cp:lastModifiedBy>温州医科大学国资处采购中心</cp:lastModifiedBy>
  <cp:revision>8</cp:revision>
  <cp:lastPrinted>2014-02-26T07:53:00Z</cp:lastPrinted>
  <dcterms:created xsi:type="dcterms:W3CDTF">2014-10-20T09:11:00Z</dcterms:created>
  <dcterms:modified xsi:type="dcterms:W3CDTF">2014-10-21T05:25:00Z</dcterms:modified>
</cp:coreProperties>
</file>